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18133740"/>
        <w:docPartObj>
          <w:docPartGallery w:val="Cover Pages"/>
          <w:docPartUnique/>
        </w:docPartObj>
      </w:sdtPr>
      <w:sdtContent>
        <w:p w:rsidR="00370AB0" w:rsidRPr="00AE3CA5" w:rsidRDefault="0082246E">
          <w:r>
            <w:rPr>
              <w:noProof/>
              <w:lang w:eastAsia="ru-RU"/>
            </w:rPr>
            <w:pict>
              <v:group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w:r>
          <w:r>
            <w:rPr>
              <w:noProof/>
              <w:lang w:eastAsia="ru-RU"/>
            </w:rPr>
            <w:pict>
              <v:shapetype id="_x0000_t202" coordsize="21600,21600" o:spt="202" path="m,l,21600r21600,l21600,xe">
                <v:stroke joinstyle="miter"/>
                <v:path gradientshapeok="t" o:connecttype="rect"/>
              </v:shapetype>
              <v:shape id="Текстовое поле 153" o:spid="_x0000_s1031" type="#_x0000_t202" style="position:absolute;margin-left:0;margin-top:0;width:8in;height:79.5pt;z-index:251661312;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Pr="00D051EF" w:rsidRDefault="0055695D" w:rsidP="009279A1">
                      <w:pPr>
                        <w:contextualSpacing/>
                        <w:jc w:val="center"/>
                        <w:rPr>
                          <w:rFonts w:cs="Times New Roman"/>
                          <w:szCs w:val="26"/>
                        </w:rPr>
                      </w:pPr>
                      <w:r w:rsidRPr="00D051EF">
                        <w:rPr>
                          <w:rFonts w:cs="Times New Roman"/>
                          <w:szCs w:val="26"/>
                        </w:rPr>
                        <w:t>город Когалым, 201</w:t>
                      </w:r>
                      <w:r>
                        <w:rPr>
                          <w:rFonts w:cs="Times New Roman"/>
                          <w:szCs w:val="26"/>
                        </w:rPr>
                        <w:t>7</w:t>
                      </w:r>
                      <w:r w:rsidRPr="00D051EF">
                        <w:rPr>
                          <w:rFonts w:cs="Times New Roman"/>
                          <w:szCs w:val="26"/>
                        </w:rPr>
                        <w:t xml:space="preserve"> год</w:t>
                      </w:r>
                    </w:p>
                    <w:p w:rsidR="0055695D" w:rsidRDefault="0055695D">
                      <w:pPr>
                        <w:pStyle w:val="a9"/>
                        <w:jc w:val="right"/>
                        <w:rPr>
                          <w:color w:val="595959" w:themeColor="text1" w:themeTint="A6"/>
                          <w:sz w:val="20"/>
                          <w:szCs w:val="20"/>
                        </w:rPr>
                      </w:pPr>
                    </w:p>
                  </w:txbxContent>
                </v:textbox>
                <w10:wrap type="square" anchorx="page" anchory="page"/>
              </v:shape>
            </w:pict>
          </w:r>
        </w:p>
        <w:tbl>
          <w:tblPr>
            <w:tblStyle w:val="a3"/>
            <w:tblW w:w="0" w:type="auto"/>
            <w:tblLook w:val="04A0"/>
          </w:tblPr>
          <w:tblGrid>
            <w:gridCol w:w="9628"/>
          </w:tblGrid>
          <w:tr w:rsidR="00370AB0" w:rsidRPr="00AE3CA5" w:rsidTr="00370AB0">
            <w:tc>
              <w:tcPr>
                <w:tcW w:w="9628" w:type="dxa"/>
              </w:tcPr>
              <w:p w:rsidR="00370AB0" w:rsidRPr="00AE3CA5" w:rsidRDefault="00370AB0"/>
            </w:tc>
          </w:tr>
        </w:tbl>
        <w:p w:rsidR="00370AB0" w:rsidRPr="00AE3CA5" w:rsidRDefault="0082246E">
          <w:r>
            <w:rPr>
              <w:noProof/>
              <w:lang w:eastAsia="ru-RU"/>
            </w:rPr>
            <w:pict>
              <v:shape id="_x0000_s1030" type="#_x0000_t202" style="position:absolute;margin-left:0;margin-top:121.5pt;width:544.5pt;height:225.75pt;z-index:251664384;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" filled="f" stroked="f" strokeweight=".5pt">
                <v:textbox inset="126pt,0,54pt,0">
                  <w:txbxContent>
                    <w:p w:rsidR="0055695D" w:rsidRDefault="0055695D" w:rsidP="009279A1">
                      <w:pPr>
                        <w:jc w:val="center"/>
                        <w:rPr>
                          <w:rFonts w:cs="Times New Roman"/>
                        </w:rPr>
                      </w:pPr>
                      <w:r>
                        <w:rPr>
                          <w:rFonts w:cs="Times New Roman"/>
                        </w:rPr>
                        <w:t>УПРАВЛЕНИЕ ЭКОНОМИКИ АДМИНИСТРАЦИИ ГОРОДА КОГАЛЫМА</w:t>
                      </w:r>
                    </w:p>
                    <w:p w:rsidR="0055695D" w:rsidRDefault="0055695D" w:rsidP="009279A1">
                      <w:pPr>
                        <w:jc w:val="center"/>
                        <w:rPr>
                          <w:rFonts w:cs="Times New Roman"/>
                        </w:rPr>
                      </w:pPr>
                    </w:p>
                    <w:p w:rsidR="0055695D" w:rsidRDefault="0055695D" w:rsidP="009279A1">
                      <w:pPr>
                        <w:jc w:val="center"/>
                        <w:rPr>
                          <w:rFonts w:cs="Times New Roman"/>
                        </w:rPr>
                      </w:pPr>
                      <w:r>
                        <w:rPr>
                          <w:bCs/>
                          <w:noProof/>
                          <w:lang w:eastAsia="ru-RU"/>
                        </w:rPr>
                        <w:drawing>
                          <wp:inline distT="0" distB="0" distL="0" distR="0">
                            <wp:extent cx="590550" cy="689979"/>
                            <wp:effectExtent l="0" t="0" r="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117" cy="694146"/>
                                    </a:xfrm>
                                    <a:prstGeom prst="rect">
                                      <a:avLst/>
                                    </a:prstGeom>
                                    <a:noFill/>
                                    <a:ln>
                                      <a:noFill/>
                                    </a:ln>
                                  </pic:spPr>
                                </pic:pic>
                              </a:graphicData>
                            </a:graphic>
                          </wp:inline>
                        </w:drawing>
                      </w:r>
                    </w:p>
                    <w:p w:rsidR="0055695D" w:rsidRDefault="0055695D" w:rsidP="009279A1">
                      <w:pPr>
                        <w:jc w:val="center"/>
                        <w:rPr>
                          <w:rFonts w:cs="Times New Roman"/>
                        </w:rPr>
                      </w:pPr>
                    </w:p>
                    <w:p w:rsidR="0055695D" w:rsidRPr="001328D7" w:rsidRDefault="0055695D"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rsidR="0055695D" w:rsidRPr="001328D7" w:rsidRDefault="0055695D" w:rsidP="009279A1">
                      <w:pPr>
                        <w:spacing w:line="240" w:lineRule="auto"/>
                        <w:jc w:val="center"/>
                        <w:rPr>
                          <w:rFonts w:cs="Times New Roman"/>
                          <w:sz w:val="24"/>
                          <w:szCs w:val="24"/>
                        </w:rPr>
                      </w:pPr>
                      <w:r w:rsidRPr="001328D7">
                        <w:rPr>
                          <w:rFonts w:cs="Times New Roman"/>
                          <w:sz w:val="24"/>
                          <w:szCs w:val="24"/>
                        </w:rPr>
                        <w:t xml:space="preserve">Ханты – Мансийский автономный округ - </w:t>
                      </w:r>
                      <w:proofErr w:type="spellStart"/>
                      <w:r w:rsidRPr="001328D7">
                        <w:rPr>
                          <w:rFonts w:cs="Times New Roman"/>
                          <w:sz w:val="24"/>
                          <w:szCs w:val="24"/>
                        </w:rPr>
                        <w:t>Югра</w:t>
                      </w:r>
                      <w:proofErr w:type="spellEnd"/>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Default="0055695D" w:rsidP="009279A1">
                      <w:pPr>
                        <w:contextualSpacing/>
                        <w:jc w:val="center"/>
                        <w:rPr>
                          <w:rFonts w:cs="Times New Roman"/>
                          <w:szCs w:val="26"/>
                        </w:rPr>
                      </w:pPr>
                    </w:p>
                    <w:p w:rsidR="0055695D" w:rsidRPr="00D051EF" w:rsidRDefault="0055695D" w:rsidP="009279A1">
                      <w:pPr>
                        <w:contextualSpacing/>
                        <w:jc w:val="center"/>
                        <w:rPr>
                          <w:rFonts w:cs="Times New Roman"/>
                          <w:szCs w:val="26"/>
                        </w:rPr>
                      </w:pPr>
                      <w:r w:rsidRPr="00D051EF">
                        <w:rPr>
                          <w:rFonts w:cs="Times New Roman"/>
                          <w:szCs w:val="26"/>
                        </w:rPr>
                        <w:t>город Когалым, 2016 год</w:t>
                      </w:r>
                    </w:p>
                    <w:p w:rsidR="0055695D" w:rsidRDefault="0055695D" w:rsidP="009279A1">
                      <w:pPr>
                        <w:pStyle w:val="a9"/>
                        <w:jc w:val="right"/>
                        <w:rPr>
                          <w:color w:val="595959" w:themeColor="text1" w:themeTint="A6"/>
                          <w:sz w:val="20"/>
                          <w:szCs w:val="20"/>
                        </w:rPr>
                      </w:pPr>
                    </w:p>
                  </w:txbxContent>
                </v:textbox>
                <w10:wrap type="square" anchorx="margin" anchory="page"/>
              </v:shape>
            </w:pict>
          </w:r>
          <w:r>
            <w:rPr>
              <w:noProof/>
              <w:lang w:eastAsia="ru-RU"/>
            </w:rPr>
            <w:pict>
              <v:shape id="Текстовое поле 154" o:spid="_x0000_s1029" type="#_x0000_t202" style="position:absolute;margin-left:0;margin-top:417.75pt;width:551.2pt;height:73.5pt;z-index:251659264;visibility:visible;mso-position-horizontal:center;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" filled="f" stroked="f" strokeweight=".5pt">
                <v:textbox inset="126pt,0,54pt,0">
                  <w:txbxContent>
                    <w:p w:rsidR="0055695D" w:rsidRDefault="0082246E"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Content>
                          <w:r w:rsidR="00A15C95">
                            <w:rPr>
                              <w:rFonts w:eastAsiaTheme="minorHAnsi" w:cs="Times New Roman"/>
                              <w:b/>
                              <w:szCs w:val="26"/>
                            </w:rPr>
                            <w:t>СВОДНЫЙ ГОДОВОЙ ДОКЛАД</w:t>
                          </w:r>
                          <w:r w:rsidR="00A15C95">
                            <w:rPr>
                              <w:rFonts w:eastAsiaTheme="minorHAnsi" w:cs="Times New Roman"/>
                              <w:b/>
                              <w:szCs w:val="26"/>
                            </w:rPr>
                            <w:br/>
                            <w:t xml:space="preserve">О ХОДЕ РЕАЛИЗАЦИИ И ОЦЕНКЕ ЭФФЕКТИВНОСТИ МУНИЦИПАЛЬНЫХ ПРОГРАММ </w:t>
                          </w:r>
                          <w:r w:rsidR="00A15C95">
                            <w:rPr>
                              <w:rFonts w:eastAsiaTheme="minorHAnsi" w:cs="Times New Roman"/>
                              <w:b/>
                              <w:szCs w:val="26"/>
                            </w:rPr>
                            <w:br/>
                            <w:t>ЗА 2016 ГОД</w:t>
                          </w:r>
                        </w:sdtContent>
                      </w:sdt>
                    </w:p>
                  </w:txbxContent>
                </v:textbox>
                <w10:wrap type="square" anchorx="page" anchory="page"/>
              </v:shape>
            </w:pict>
          </w:r>
          <w:r w:rsidR="00370AB0" w:rsidRPr="00AE3CA5">
            <w:br w:type="page"/>
          </w:r>
        </w:p>
      </w:sdtContent>
    </w:sdt>
    <w:sdt>
      <w:sdtPr>
        <w:rPr>
          <w:rFonts w:ascii="Times New Roman" w:eastAsiaTheme="minorEastAsia" w:hAnsi="Times New Roman" w:cstheme="minorBidi"/>
          <w:color w:val="auto"/>
          <w:sz w:val="26"/>
          <w:szCs w:val="21"/>
        </w:rPr>
        <w:id w:val="-1304921901"/>
        <w:docPartObj>
          <w:docPartGallery w:val="Table of Contents"/>
          <w:docPartUnique/>
        </w:docPartObj>
      </w:sdtPr>
      <w:sdtEndPr>
        <w:rPr>
          <w:b/>
          <w:bCs/>
        </w:rPr>
      </w:sdtEndPr>
      <w:sdtContent>
        <w:p w:rsidR="00DB6E6B" w:rsidRPr="00AE3CA5" w:rsidRDefault="004A1B73" w:rsidP="00CC55DB">
          <w:pPr>
            <w:pStyle w:val="ab"/>
            <w:jc w:val="both"/>
            <w:rPr>
              <w:rFonts w:ascii="Times New Roman" w:hAnsi="Times New Roman" w:cs="Times New Roman"/>
              <w:color w:val="auto"/>
              <w:sz w:val="26"/>
              <w:szCs w:val="26"/>
            </w:rPr>
          </w:pPr>
          <w:r w:rsidRPr="00AE3CA5">
            <w:rPr>
              <w:rFonts w:ascii="Times New Roman" w:hAnsi="Times New Roman" w:cs="Times New Roman"/>
              <w:color w:val="auto"/>
              <w:sz w:val="26"/>
              <w:szCs w:val="26"/>
            </w:rPr>
            <w:t>ОГЛАВЛЕНИЕ</w:t>
          </w:r>
        </w:p>
        <w:p w:rsidR="008E5FEC" w:rsidRPr="00AE3CA5" w:rsidRDefault="0082246E" w:rsidP="002331B2">
          <w:pPr>
            <w:pStyle w:val="31"/>
            <w:spacing w:line="240" w:lineRule="auto"/>
            <w:rPr>
              <w:rFonts w:asciiTheme="minorHAnsi" w:hAnsiTheme="minorHAnsi"/>
              <w:i w:val="0"/>
              <w:noProof/>
              <w:sz w:val="26"/>
              <w:szCs w:val="26"/>
              <w:lang w:eastAsia="ru-RU"/>
            </w:rPr>
          </w:pPr>
          <w:r w:rsidRPr="0082246E">
            <w:rPr>
              <w:rFonts w:cs="Times New Roman"/>
              <w:i w:val="0"/>
              <w:sz w:val="26"/>
              <w:szCs w:val="26"/>
            </w:rPr>
            <w:fldChar w:fldCharType="begin"/>
          </w:r>
          <w:r w:rsidR="00DB6E6B" w:rsidRPr="00AE3CA5">
            <w:rPr>
              <w:rFonts w:cs="Times New Roman"/>
              <w:i w:val="0"/>
              <w:sz w:val="26"/>
              <w:szCs w:val="26"/>
            </w:rPr>
            <w:instrText xml:space="preserve"> TOC \o "1-3" \h \z \u </w:instrText>
          </w:r>
          <w:r w:rsidRPr="0082246E">
            <w:rPr>
              <w:rFonts w:cs="Times New Roman"/>
              <w:i w:val="0"/>
              <w:sz w:val="26"/>
              <w:szCs w:val="26"/>
            </w:rPr>
            <w:fldChar w:fldCharType="separate"/>
          </w:r>
          <w:hyperlink w:anchor="_Toc450741726" w:history="1">
            <w:r w:rsidR="008E5FEC" w:rsidRPr="00AE3CA5">
              <w:rPr>
                <w:rStyle w:val="ac"/>
                <w:rFonts w:cs="Times New Roman"/>
                <w:i w:val="0"/>
                <w:noProof/>
                <w:color w:val="auto"/>
                <w:sz w:val="26"/>
                <w:szCs w:val="26"/>
              </w:rPr>
              <w:t>Общие сведения</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_Toc450741726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27" w:history="1">
            <w:r w:rsidR="008E5FEC" w:rsidRPr="00AE3CA5">
              <w:rPr>
                <w:rStyle w:val="ac"/>
                <w:rFonts w:cs="Times New Roman"/>
                <w:i w:val="0"/>
                <w:noProof/>
                <w:color w:val="auto"/>
                <w:sz w:val="26"/>
                <w:szCs w:val="26"/>
              </w:rPr>
              <w:t>1. «Развитие агропромышленного комплекса и рынков сельскохозяйственной продукции, сырья и продовольствия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_Toc450741727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7</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28" w:history="1">
            <w:r w:rsidR="008E5FEC" w:rsidRPr="00AE3CA5">
              <w:rPr>
                <w:rStyle w:val="ac"/>
                <w:rFonts w:cs="Times New Roman"/>
                <w:i w:val="0"/>
                <w:noProof/>
                <w:color w:val="auto"/>
                <w:sz w:val="26"/>
                <w:szCs w:val="26"/>
              </w:rPr>
              <w:t>2. «Профилактика экстремизма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_Toc450741728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10</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29" w:history="1">
            <w:r w:rsidR="008E5FEC" w:rsidRPr="00AE3CA5">
              <w:rPr>
                <w:rStyle w:val="ac"/>
                <w:rFonts w:cs="Times New Roman"/>
                <w:i w:val="0"/>
                <w:noProof/>
                <w:color w:val="auto"/>
                <w:sz w:val="26"/>
                <w:szCs w:val="26"/>
              </w:rPr>
              <w:t>3. «Развитие физической культуры и спорта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_Toc450741729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12</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0" w:history="1">
            <w:r w:rsidR="008E5FEC" w:rsidRPr="00AE3CA5">
              <w:rPr>
                <w:rStyle w:val="ac"/>
                <w:rFonts w:cs="Times New Roman"/>
                <w:i w:val="0"/>
                <w:noProof/>
                <w:color w:val="auto"/>
                <w:sz w:val="26"/>
                <w:szCs w:val="26"/>
              </w:rPr>
              <w:t>4. «Управление муниципальным имуществом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_Toc450741730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13</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1" w:history="1">
            <w:r w:rsidR="008E5FEC" w:rsidRPr="00AE3CA5">
              <w:rPr>
                <w:rStyle w:val="ac"/>
                <w:rFonts w:cs="Times New Roman"/>
                <w:i w:val="0"/>
                <w:noProof/>
                <w:color w:val="auto"/>
                <w:sz w:val="26"/>
                <w:szCs w:val="26"/>
              </w:rPr>
              <w:t>5. «Управление муниципальными финансами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_Toc450741731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15</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2" w:history="1">
            <w:r w:rsidR="008E5FEC" w:rsidRPr="00AE3CA5">
              <w:rPr>
                <w:rStyle w:val="ac"/>
                <w:rFonts w:cs="Times New Roman"/>
                <w:i w:val="0"/>
                <w:noProof/>
                <w:color w:val="auto"/>
                <w:sz w:val="26"/>
                <w:szCs w:val="26"/>
              </w:rPr>
              <w:t>6. «Содействие занятости населения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_Toc450741732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17</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3" w:history="1">
            <w:r w:rsidR="008E5FEC" w:rsidRPr="00AE3CA5">
              <w:rPr>
                <w:rStyle w:val="ac"/>
                <w:rFonts w:cs="Times New Roman"/>
                <w:i w:val="0"/>
                <w:noProof/>
                <w:color w:val="auto"/>
                <w:sz w:val="26"/>
                <w:szCs w:val="26"/>
              </w:rPr>
              <w:t>7. «Социальная поддержка жителей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_Toc450741733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18</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4" w:history="1">
            <w:r w:rsidR="008E5FEC" w:rsidRPr="00AE3CA5">
              <w:rPr>
                <w:rStyle w:val="ac"/>
                <w:rFonts w:cs="Times New Roman"/>
                <w:i w:val="0"/>
                <w:noProof/>
                <w:color w:val="auto"/>
                <w:sz w:val="26"/>
                <w:szCs w:val="26"/>
              </w:rPr>
              <w:t>8. «Доступная среда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_Toc450741734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18</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5" w:history="1">
            <w:r w:rsidR="008E5FEC" w:rsidRPr="00AE3CA5">
              <w:rPr>
                <w:rStyle w:val="ac"/>
                <w:rFonts w:cs="Times New Roman"/>
                <w:i w:val="0"/>
                <w:noProof/>
                <w:color w:val="auto"/>
                <w:sz w:val="26"/>
                <w:szCs w:val="26"/>
              </w:rPr>
              <w:t>9. «Поддержка развития институтов гражданского общества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_Toc450741735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20</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6" w:history="1">
            <w:r w:rsidR="008E5FEC" w:rsidRPr="00AE3CA5">
              <w:rPr>
                <w:rStyle w:val="ac"/>
                <w:rFonts w:cs="Times New Roman"/>
                <w:i w:val="0"/>
                <w:noProof/>
                <w:color w:val="auto"/>
                <w:sz w:val="26"/>
                <w:szCs w:val="26"/>
              </w:rPr>
              <w:t>10. «Реконструкция и ремонт, в том числе капитальный, объектов муниципальной собственности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_Toc450741736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22</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7" w:history="1">
            <w:r w:rsidR="008E5FEC" w:rsidRPr="00AE3CA5">
              <w:rPr>
                <w:rStyle w:val="ac"/>
                <w:rFonts w:cs="Times New Roman"/>
                <w:i w:val="0"/>
                <w:noProof/>
                <w:color w:val="auto"/>
                <w:sz w:val="26"/>
                <w:szCs w:val="26"/>
              </w:rPr>
              <w:t>11. «Обеспечение прав и законных интересов населения города Когалыма в отдельных сферах жизнедеятельности»</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_Toc450741737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23</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8" w:history="1">
            <w:r w:rsidR="008E5FEC" w:rsidRPr="00AE3CA5">
              <w:rPr>
                <w:rStyle w:val="ac"/>
                <w:rFonts w:cs="Times New Roman"/>
                <w:i w:val="0"/>
                <w:noProof/>
                <w:color w:val="auto"/>
                <w:sz w:val="26"/>
                <w:szCs w:val="26"/>
              </w:rPr>
              <w:t>12. «Содержание объектов городского хозяйства и инженерной инфраструктуры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_Toc450741738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23</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39" w:history="1">
            <w:r w:rsidR="008E5FEC" w:rsidRPr="00AE3CA5">
              <w:rPr>
                <w:rStyle w:val="ac"/>
                <w:rFonts w:cs="Times New Roman"/>
                <w:i w:val="0"/>
                <w:noProof/>
                <w:color w:val="auto"/>
                <w:sz w:val="26"/>
                <w:szCs w:val="26"/>
              </w:rPr>
              <w:t>13. «Развитие культуры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_Toc450741739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26</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40" w:history="1">
            <w:r w:rsidR="008E5FEC" w:rsidRPr="00AE3CA5">
              <w:rPr>
                <w:rStyle w:val="ac"/>
                <w:rFonts w:cs="Times New Roman"/>
                <w:i w:val="0"/>
                <w:noProof/>
                <w:color w:val="auto"/>
                <w:sz w:val="26"/>
                <w:szCs w:val="26"/>
              </w:rPr>
              <w:t>14. «Развитие образования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_Toc450741740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26</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41" w:history="1">
            <w:r w:rsidR="008E5FEC" w:rsidRPr="00AE3CA5">
              <w:rPr>
                <w:rStyle w:val="ac"/>
                <w:rFonts w:cs="Times New Roman"/>
                <w:i w:val="0"/>
                <w:noProof/>
                <w:color w:val="auto"/>
                <w:sz w:val="26"/>
                <w:szCs w:val="26"/>
              </w:rPr>
              <w:t>15. «Защита населения и территорий от чрезвычайных ситуаций и укрепление пожарной безопасности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_Toc450741741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29</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42" w:history="1">
            <w:r w:rsidR="008E5FEC" w:rsidRPr="00AE3CA5">
              <w:rPr>
                <w:rStyle w:val="ac"/>
                <w:rFonts w:cs="Times New Roman"/>
                <w:i w:val="0"/>
                <w:noProof/>
                <w:color w:val="auto"/>
                <w:sz w:val="26"/>
                <w:szCs w:val="26"/>
              </w:rPr>
              <w:t>16. «Социально – экономическое развитие и инвестиции муниципального образования город Когалым»</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_Toc450741742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31</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43" w:history="1">
            <w:r w:rsidR="008E5FEC" w:rsidRPr="00AE3CA5">
              <w:rPr>
                <w:rStyle w:val="ac"/>
                <w:rFonts w:cs="Times New Roman"/>
                <w:i w:val="0"/>
                <w:noProof/>
                <w:color w:val="auto"/>
                <w:sz w:val="26"/>
                <w:szCs w:val="26"/>
              </w:rPr>
              <w:t>17. «Развитие жилищно – коммунального комплекса и повышение энергетической эффективности в городе Когалыме»</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_Toc450741743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33</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44" w:history="1">
            <w:r w:rsidR="008E5FEC" w:rsidRPr="00AE3CA5">
              <w:rPr>
                <w:rStyle w:val="ac"/>
                <w:rFonts w:cs="Times New Roman"/>
                <w:i w:val="0"/>
                <w:noProof/>
                <w:color w:val="auto"/>
                <w:sz w:val="26"/>
                <w:szCs w:val="26"/>
              </w:rPr>
              <w:t>18. «Развитие транспортной системы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_Toc450741744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34</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45" w:history="1">
            <w:r w:rsidR="008E5FEC" w:rsidRPr="00AE3CA5">
              <w:rPr>
                <w:rStyle w:val="ac"/>
                <w:rFonts w:cs="Times New Roman"/>
                <w:i w:val="0"/>
                <w:noProof/>
                <w:color w:val="auto"/>
                <w:sz w:val="26"/>
                <w:szCs w:val="26"/>
              </w:rPr>
              <w:t>19. «Развитие муниципальной службы и резерва управленческих кадров в муниципальном образовании городской округ город Когалым»</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_Toc450741745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36</w:t>
            </w:r>
            <w:r w:rsidRPr="00AE3CA5">
              <w:rPr>
                <w:i w:val="0"/>
                <w:noProof/>
                <w:webHidden/>
                <w:sz w:val="26"/>
                <w:szCs w:val="26"/>
              </w:rPr>
              <w:fldChar w:fldCharType="end"/>
            </w:r>
          </w:hyperlink>
        </w:p>
        <w:p w:rsidR="008E5FEC" w:rsidRPr="00AE3CA5" w:rsidRDefault="0082246E" w:rsidP="002331B2">
          <w:pPr>
            <w:pStyle w:val="31"/>
            <w:spacing w:line="240" w:lineRule="auto"/>
            <w:rPr>
              <w:rFonts w:asciiTheme="minorHAnsi" w:hAnsiTheme="minorHAnsi"/>
              <w:i w:val="0"/>
              <w:noProof/>
              <w:sz w:val="26"/>
              <w:szCs w:val="26"/>
              <w:lang w:eastAsia="ru-RU"/>
            </w:rPr>
          </w:pPr>
          <w:hyperlink w:anchor="_Toc450741746" w:history="1">
            <w:r w:rsidR="008E5FEC" w:rsidRPr="00AE3CA5">
              <w:rPr>
                <w:rStyle w:val="ac"/>
                <w:rFonts w:cs="Times New Roman"/>
                <w:i w:val="0"/>
                <w:noProof/>
                <w:color w:val="auto"/>
                <w:sz w:val="26"/>
                <w:szCs w:val="26"/>
              </w:rPr>
              <w:t>20. «Обеспечение доступным и комфортным жильем жителей города Когалыма»</w:t>
            </w:r>
            <w:r w:rsidR="008E5FEC" w:rsidRPr="00AE3CA5">
              <w:rPr>
                <w:i w:val="0"/>
                <w:noProof/>
                <w:webHidden/>
                <w:sz w:val="26"/>
                <w:szCs w:val="26"/>
              </w:rPr>
              <w:tab/>
            </w:r>
            <w:r w:rsidRPr="00AE3CA5">
              <w:rPr>
                <w:i w:val="0"/>
                <w:noProof/>
                <w:webHidden/>
                <w:sz w:val="26"/>
                <w:szCs w:val="26"/>
              </w:rPr>
              <w:fldChar w:fldCharType="begin"/>
            </w:r>
            <w:r w:rsidR="008E5FEC" w:rsidRPr="00AE3CA5">
              <w:rPr>
                <w:i w:val="0"/>
                <w:noProof/>
                <w:webHidden/>
                <w:sz w:val="26"/>
                <w:szCs w:val="26"/>
              </w:rPr>
              <w:instrText xml:space="preserve"> PAGEREF _Toc450741746 \h </w:instrText>
            </w:r>
            <w:r w:rsidRPr="00AE3CA5">
              <w:rPr>
                <w:i w:val="0"/>
                <w:noProof/>
                <w:webHidden/>
                <w:sz w:val="26"/>
                <w:szCs w:val="26"/>
              </w:rPr>
            </w:r>
            <w:r w:rsidRPr="00AE3CA5">
              <w:rPr>
                <w:i w:val="0"/>
                <w:noProof/>
                <w:webHidden/>
                <w:sz w:val="26"/>
                <w:szCs w:val="26"/>
              </w:rPr>
              <w:fldChar w:fldCharType="separate"/>
            </w:r>
            <w:r w:rsidR="007D2AC4" w:rsidRPr="00AE3CA5">
              <w:rPr>
                <w:i w:val="0"/>
                <w:noProof/>
                <w:webHidden/>
                <w:sz w:val="26"/>
                <w:szCs w:val="26"/>
              </w:rPr>
              <w:t>38</w:t>
            </w:r>
            <w:r w:rsidRPr="00AE3CA5">
              <w:rPr>
                <w:i w:val="0"/>
                <w:noProof/>
                <w:webHidden/>
                <w:sz w:val="26"/>
                <w:szCs w:val="26"/>
              </w:rPr>
              <w:fldChar w:fldCharType="end"/>
            </w:r>
          </w:hyperlink>
        </w:p>
        <w:p w:rsidR="002331B2" w:rsidRPr="00AE3CA5" w:rsidRDefault="0082246E" w:rsidP="002331B2">
          <w:pPr>
            <w:spacing w:line="240" w:lineRule="auto"/>
            <w:ind w:left="426"/>
            <w:jc w:val="both"/>
            <w:rPr>
              <w:rFonts w:cs="Times New Roman"/>
              <w:bCs/>
              <w:szCs w:val="26"/>
            </w:rPr>
          </w:pPr>
          <w:r w:rsidRPr="00AE3CA5">
            <w:rPr>
              <w:rFonts w:cs="Times New Roman"/>
              <w:bCs/>
              <w:szCs w:val="26"/>
            </w:rPr>
            <w:fldChar w:fldCharType="end"/>
          </w:r>
          <w:r w:rsidR="002331B2" w:rsidRPr="00AE3CA5">
            <w:rPr>
              <w:rFonts w:cs="Times New Roman"/>
              <w:bCs/>
              <w:szCs w:val="26"/>
            </w:rPr>
            <w:t>Информация о результатах реализации муниципальных программ за 201</w:t>
          </w:r>
          <w:r w:rsidR="00AE58B6">
            <w:rPr>
              <w:rFonts w:cs="Times New Roman"/>
              <w:bCs/>
              <w:szCs w:val="26"/>
            </w:rPr>
            <w:t>6</w:t>
          </w:r>
          <w:r w:rsidR="002331B2" w:rsidRPr="00AE3CA5">
            <w:rPr>
              <w:rFonts w:cs="Times New Roman"/>
              <w:bCs/>
              <w:szCs w:val="26"/>
            </w:rPr>
            <w:t xml:space="preserve"> год</w:t>
          </w:r>
          <w:r w:rsidR="002331B2" w:rsidRPr="00AE58B6">
            <w:rPr>
              <w:rFonts w:cs="Times New Roman"/>
              <w:bCs/>
              <w:szCs w:val="26"/>
            </w:rPr>
            <w:t>…</w:t>
          </w:r>
          <w:r w:rsidR="00AE58B6">
            <w:rPr>
              <w:rFonts w:cs="Times New Roman"/>
              <w:bCs/>
              <w:szCs w:val="26"/>
            </w:rPr>
            <w:t>…………………………………………………………………………………...</w:t>
          </w:r>
          <w:r w:rsidR="002331B2" w:rsidRPr="00AE58B6">
            <w:rPr>
              <w:rFonts w:cs="Times New Roman"/>
              <w:bCs/>
              <w:szCs w:val="26"/>
            </w:rPr>
            <w:t>.</w:t>
          </w:r>
          <w:r w:rsidR="00AE58B6">
            <w:rPr>
              <w:rFonts w:cs="Times New Roman"/>
              <w:bCs/>
              <w:szCs w:val="26"/>
            </w:rPr>
            <w:t>43</w:t>
          </w:r>
        </w:p>
        <w:p w:rsidR="00EA191A" w:rsidRPr="00AE3CA5" w:rsidRDefault="00406B8B" w:rsidP="002331B2">
          <w:pPr>
            <w:spacing w:line="240" w:lineRule="auto"/>
            <w:ind w:left="426"/>
            <w:jc w:val="both"/>
          </w:pPr>
          <w:r w:rsidRPr="00AE3CA5">
            <w:t>Анализ достижения целевых показателей муниципальных программ за 201</w:t>
          </w:r>
          <w:r w:rsidR="00AE58B6">
            <w:t>6</w:t>
          </w:r>
          <w:r w:rsidRPr="00AE3CA5">
            <w:t xml:space="preserve"> </w:t>
          </w:r>
          <w:r w:rsidRPr="00AE58B6">
            <w:t>год………………………………………………………………………………………</w:t>
          </w:r>
          <w:r w:rsidR="00AE58B6">
            <w:t>73</w:t>
          </w:r>
        </w:p>
        <w:p w:rsidR="00DB6E6B" w:rsidRPr="00AE3CA5" w:rsidRDefault="00EA191A" w:rsidP="002331B2">
          <w:pPr>
            <w:spacing w:line="240" w:lineRule="auto"/>
            <w:ind w:left="426"/>
            <w:jc w:val="both"/>
          </w:pPr>
          <w:r w:rsidRPr="00AE3CA5">
            <w:t>Отчет по оценке эффективности реализации муниципальных програм</w:t>
          </w:r>
          <w:r w:rsidRPr="00A32EA3">
            <w:t>м………..</w:t>
          </w:r>
          <w:r w:rsidR="00A32EA3">
            <w:t>.74</w:t>
          </w:r>
        </w:p>
      </w:sdtContent>
    </w:sdt>
    <w:p w:rsidR="005E75B4" w:rsidRPr="00AE3CA5" w:rsidRDefault="005E75B4" w:rsidP="009D7C41">
      <w:pPr>
        <w:contextualSpacing/>
        <w:jc w:val="center"/>
        <w:rPr>
          <w:rFonts w:cs="Times New Roman"/>
          <w:b/>
          <w:szCs w:val="26"/>
        </w:rPr>
      </w:pPr>
    </w:p>
    <w:p w:rsidR="00DB6E6B" w:rsidRPr="00AE3CA5" w:rsidRDefault="00DB6E6B" w:rsidP="009D7C41">
      <w:pPr>
        <w:contextualSpacing/>
        <w:jc w:val="center"/>
        <w:rPr>
          <w:rFonts w:cs="Times New Roman"/>
          <w:b/>
          <w:szCs w:val="26"/>
        </w:rPr>
        <w:sectPr w:rsidR="00DB6E6B" w:rsidRPr="00AE3CA5" w:rsidSect="00370AB0">
          <w:footerReference w:type="default" r:id="rId11"/>
          <w:pgSz w:w="11906" w:h="16838"/>
          <w:pgMar w:top="1134" w:right="567" w:bottom="851" w:left="1701" w:header="709" w:footer="709" w:gutter="0"/>
          <w:pgNumType w:start="0"/>
          <w:cols w:space="708"/>
          <w:titlePg/>
          <w:docGrid w:linePitch="360"/>
        </w:sectPr>
      </w:pPr>
    </w:p>
    <w:p w:rsidR="009D7C41" w:rsidRPr="00AE3CA5" w:rsidRDefault="00846DA3" w:rsidP="00760AE9">
      <w:pPr>
        <w:spacing w:line="240" w:lineRule="auto"/>
        <w:contextualSpacing/>
        <w:jc w:val="center"/>
        <w:rPr>
          <w:rFonts w:cs="Times New Roman"/>
          <w:b/>
          <w:szCs w:val="26"/>
        </w:rPr>
      </w:pPr>
      <w:r w:rsidRPr="00AE3CA5">
        <w:rPr>
          <w:rFonts w:cs="Times New Roman"/>
          <w:b/>
          <w:szCs w:val="26"/>
        </w:rPr>
        <w:lastRenderedPageBreak/>
        <w:t>С</w:t>
      </w:r>
      <w:r w:rsidR="009D7C41" w:rsidRPr="00AE3CA5">
        <w:rPr>
          <w:rFonts w:cs="Times New Roman"/>
          <w:b/>
          <w:szCs w:val="26"/>
        </w:rPr>
        <w:t>ВОДНЫЙ ГОДОВОЙ ДОКЛАД</w:t>
      </w:r>
    </w:p>
    <w:p w:rsidR="00F7219D" w:rsidRPr="00AE3CA5" w:rsidRDefault="009D7C41" w:rsidP="00760AE9">
      <w:pPr>
        <w:spacing w:line="240" w:lineRule="auto"/>
        <w:contextualSpacing/>
        <w:jc w:val="center"/>
        <w:rPr>
          <w:rFonts w:cs="Times New Roman"/>
          <w:b/>
          <w:szCs w:val="26"/>
        </w:rPr>
      </w:pPr>
      <w:r w:rsidRPr="00AE3CA5">
        <w:rPr>
          <w:rFonts w:cs="Times New Roman"/>
          <w:b/>
          <w:szCs w:val="26"/>
        </w:rPr>
        <w:t>О ХОДЕ РЕАЛИЗАЦИИ И ОЦЕНКЕ ЭФФЕК</w:t>
      </w:r>
      <w:r w:rsidR="006D0ABA" w:rsidRPr="00AE3CA5">
        <w:rPr>
          <w:rFonts w:cs="Times New Roman"/>
          <w:b/>
          <w:szCs w:val="26"/>
        </w:rPr>
        <w:t>ТИВНОСТИ МУНИЦИПАЛЬНЫХ ПРОГРАММ ГОРОДА КОГАЛЫМА</w:t>
      </w:r>
      <w:r w:rsidR="00DE4476" w:rsidRPr="00AE3CA5">
        <w:rPr>
          <w:rFonts w:cs="Times New Roman"/>
          <w:b/>
          <w:szCs w:val="26"/>
        </w:rPr>
        <w:t xml:space="preserve"> </w:t>
      </w:r>
      <w:r w:rsidRPr="00AE3CA5">
        <w:rPr>
          <w:rFonts w:cs="Times New Roman"/>
          <w:b/>
          <w:szCs w:val="26"/>
        </w:rPr>
        <w:t>ЗА 201</w:t>
      </w:r>
      <w:r w:rsidR="009E444F" w:rsidRPr="00AE3CA5">
        <w:rPr>
          <w:rFonts w:cs="Times New Roman"/>
          <w:b/>
          <w:szCs w:val="26"/>
        </w:rPr>
        <w:t>6</w:t>
      </w:r>
      <w:r w:rsidRPr="00AE3CA5">
        <w:rPr>
          <w:rFonts w:cs="Times New Roman"/>
          <w:b/>
          <w:szCs w:val="26"/>
        </w:rPr>
        <w:t xml:space="preserve"> ГОД</w:t>
      </w:r>
    </w:p>
    <w:p w:rsidR="00E37538" w:rsidRPr="00AE3CA5" w:rsidRDefault="00E37538" w:rsidP="00760AE9">
      <w:pPr>
        <w:spacing w:line="240" w:lineRule="auto"/>
        <w:contextualSpacing/>
        <w:jc w:val="center"/>
        <w:rPr>
          <w:rFonts w:cs="Times New Roman"/>
          <w:b/>
          <w:szCs w:val="26"/>
        </w:rPr>
      </w:pPr>
    </w:p>
    <w:p w:rsidR="004A1B73" w:rsidRPr="00AE3CA5" w:rsidRDefault="009A5094" w:rsidP="00760AE9">
      <w:pPr>
        <w:pStyle w:val="3"/>
        <w:jc w:val="center"/>
        <w:rPr>
          <w:rFonts w:ascii="Times New Roman" w:hAnsi="Times New Roman" w:cs="Times New Roman"/>
          <w:b/>
          <w:color w:val="auto"/>
        </w:rPr>
      </w:pPr>
      <w:bookmarkStart w:id="0" w:name="_Toc450741726"/>
      <w:r w:rsidRPr="00AE3CA5">
        <w:rPr>
          <w:rFonts w:ascii="Times New Roman" w:hAnsi="Times New Roman" w:cs="Times New Roman"/>
          <w:b/>
          <w:color w:val="auto"/>
        </w:rPr>
        <w:t>Общ</w:t>
      </w:r>
      <w:r w:rsidR="006D0ABA" w:rsidRPr="00AE3CA5">
        <w:rPr>
          <w:rFonts w:ascii="Times New Roman" w:hAnsi="Times New Roman" w:cs="Times New Roman"/>
          <w:b/>
          <w:color w:val="auto"/>
        </w:rPr>
        <w:t>ие сведения</w:t>
      </w:r>
      <w:bookmarkEnd w:id="0"/>
    </w:p>
    <w:p w:rsidR="004A1B73" w:rsidRPr="00AE3CA5" w:rsidRDefault="004A1B73" w:rsidP="00760AE9">
      <w:pPr>
        <w:spacing w:line="240" w:lineRule="auto"/>
        <w:contextualSpacing/>
      </w:pPr>
    </w:p>
    <w:p w:rsidR="0076475A" w:rsidRPr="00AE3CA5" w:rsidRDefault="0076475A" w:rsidP="0076475A">
      <w:pPr>
        <w:spacing w:after="100" w:afterAutospacing="1" w:line="240" w:lineRule="auto"/>
        <w:ind w:firstLine="709"/>
        <w:contextualSpacing/>
        <w:jc w:val="both"/>
        <w:rPr>
          <w:rFonts w:cs="Times New Roman"/>
          <w:szCs w:val="26"/>
        </w:rPr>
      </w:pPr>
      <w:r w:rsidRPr="00AE3CA5">
        <w:rPr>
          <w:rFonts w:cs="Times New Roman"/>
          <w:szCs w:val="26"/>
        </w:rPr>
        <w:t>Сводный годовой доклад о ходе реализации и оценке эффективности муниципальных программ города Когалыма за 201</w:t>
      </w:r>
      <w:r w:rsidR="00D02A9F" w:rsidRPr="00AE3CA5">
        <w:rPr>
          <w:rFonts w:cs="Times New Roman"/>
          <w:szCs w:val="26"/>
        </w:rPr>
        <w:t>6</w:t>
      </w:r>
      <w:r w:rsidRPr="00AE3CA5">
        <w:rPr>
          <w:rFonts w:cs="Times New Roman"/>
          <w:szCs w:val="26"/>
        </w:rPr>
        <w:t xml:space="preserve"> год (далее – Сводный годовой доклад) подготовлен в соответствии с Порядком разработки, утверждения и реализации муниципальных программ в городе Когалыме, утвержденным постановлением Администрации города Когалыма от 26.08.2013 №2514.</w:t>
      </w:r>
    </w:p>
    <w:p w:rsidR="0076475A" w:rsidRPr="00AE3CA5" w:rsidRDefault="0076475A" w:rsidP="0076475A">
      <w:pPr>
        <w:spacing w:after="100" w:afterAutospacing="1" w:line="240" w:lineRule="auto"/>
        <w:ind w:firstLine="709"/>
        <w:contextualSpacing/>
        <w:jc w:val="both"/>
        <w:rPr>
          <w:rFonts w:cs="Times New Roman"/>
          <w:szCs w:val="26"/>
        </w:rPr>
      </w:pPr>
      <w:r w:rsidRPr="00AE3CA5">
        <w:rPr>
          <w:rFonts w:cs="Times New Roman"/>
          <w:szCs w:val="26"/>
        </w:rPr>
        <w:t xml:space="preserve">Основой для формирования Сводного годового доклада являются годовые отчеты о ходе реализации муниципальных программ, предоставляемые ответственными исполнителями в адрес управления экономики. </w:t>
      </w:r>
    </w:p>
    <w:p w:rsidR="00846DA3" w:rsidRPr="00AE3CA5" w:rsidRDefault="00846DA3" w:rsidP="00760AE9">
      <w:pPr>
        <w:spacing w:after="100" w:afterAutospacing="1" w:line="240" w:lineRule="auto"/>
        <w:ind w:firstLine="709"/>
        <w:contextualSpacing/>
        <w:jc w:val="both"/>
        <w:rPr>
          <w:rFonts w:cs="Times New Roman"/>
          <w:szCs w:val="26"/>
        </w:rPr>
      </w:pPr>
      <w:proofErr w:type="gramStart"/>
      <w:r w:rsidRPr="00AE3CA5">
        <w:rPr>
          <w:rFonts w:cs="Times New Roman"/>
          <w:szCs w:val="26"/>
        </w:rPr>
        <w:t>В соответствии со статьёй 179 Бюджетного Кодекса Российской Федерации</w:t>
      </w:r>
      <w:r w:rsidR="0041265A" w:rsidRPr="00AE3CA5">
        <w:rPr>
          <w:rFonts w:cs="Times New Roman"/>
          <w:szCs w:val="26"/>
        </w:rPr>
        <w:t>, в целях достижения долгосрочных показателей социально – экономического развития города Когалыма, установленных указами Президента Российской Федерации, стратегическими документами Ханты</w:t>
      </w:r>
      <w:r w:rsidR="007E6EAC" w:rsidRPr="00AE3CA5">
        <w:rPr>
          <w:rFonts w:cs="Times New Roman"/>
          <w:szCs w:val="26"/>
        </w:rPr>
        <w:t>-</w:t>
      </w:r>
      <w:r w:rsidR="0041265A" w:rsidRPr="00AE3CA5">
        <w:rPr>
          <w:rFonts w:cs="Times New Roman"/>
          <w:szCs w:val="26"/>
        </w:rPr>
        <w:t>Мансийского автономного округа – Югры</w:t>
      </w:r>
      <w:r w:rsidR="00774A04" w:rsidRPr="00AE3CA5">
        <w:rPr>
          <w:rFonts w:cs="Times New Roman"/>
          <w:szCs w:val="26"/>
        </w:rPr>
        <w:t xml:space="preserve"> (далее – автономный округ)</w:t>
      </w:r>
      <w:r w:rsidR="0041265A" w:rsidRPr="00AE3CA5">
        <w:rPr>
          <w:rFonts w:cs="Times New Roman"/>
          <w:szCs w:val="26"/>
        </w:rPr>
        <w:t>, а также Стратегией социально – экономич</w:t>
      </w:r>
      <w:r w:rsidR="003F4466" w:rsidRPr="00AE3CA5">
        <w:rPr>
          <w:rFonts w:cs="Times New Roman"/>
          <w:szCs w:val="26"/>
        </w:rPr>
        <w:t>еского развития города</w:t>
      </w:r>
      <w:r w:rsidR="0041265A" w:rsidRPr="00AE3CA5">
        <w:rPr>
          <w:rFonts w:cs="Times New Roman"/>
          <w:szCs w:val="26"/>
        </w:rPr>
        <w:t xml:space="preserve"> Когалым</w:t>
      </w:r>
      <w:r w:rsidR="003F4466" w:rsidRPr="00AE3CA5">
        <w:rPr>
          <w:rFonts w:cs="Times New Roman"/>
          <w:szCs w:val="26"/>
        </w:rPr>
        <w:t>а</w:t>
      </w:r>
      <w:r w:rsidR="0041265A" w:rsidRPr="00AE3CA5">
        <w:rPr>
          <w:rFonts w:cs="Times New Roman"/>
          <w:szCs w:val="26"/>
        </w:rPr>
        <w:t xml:space="preserve"> на 2020 и на период до 2030 года, планирование расходов бюджета города Когалыма осуществляется в </w:t>
      </w:r>
      <w:r w:rsidR="003F4466" w:rsidRPr="00AE3CA5">
        <w:rPr>
          <w:rFonts w:cs="Times New Roman"/>
          <w:szCs w:val="26"/>
        </w:rPr>
        <w:t>составе муниципальных программ.</w:t>
      </w:r>
      <w:proofErr w:type="gramEnd"/>
      <w:r w:rsidR="003F4466" w:rsidRPr="00AE3CA5">
        <w:rPr>
          <w:rFonts w:cs="Times New Roman"/>
          <w:szCs w:val="26"/>
        </w:rPr>
        <w:t xml:space="preserve"> В</w:t>
      </w:r>
      <w:r w:rsidR="0041265A" w:rsidRPr="00AE3CA5">
        <w:rPr>
          <w:rFonts w:cs="Times New Roman"/>
          <w:szCs w:val="26"/>
        </w:rPr>
        <w:t xml:space="preserve"> результате проведенной </w:t>
      </w:r>
      <w:r w:rsidR="00117222" w:rsidRPr="00AE3CA5">
        <w:rPr>
          <w:rFonts w:cs="Times New Roman"/>
          <w:szCs w:val="26"/>
        </w:rPr>
        <w:t>работы</w:t>
      </w:r>
      <w:r w:rsidR="009E444F" w:rsidRPr="00AE3CA5">
        <w:rPr>
          <w:rFonts w:cs="Times New Roman"/>
          <w:szCs w:val="26"/>
        </w:rPr>
        <w:t xml:space="preserve"> </w:t>
      </w:r>
      <w:r w:rsidR="0041265A" w:rsidRPr="00AE3CA5">
        <w:rPr>
          <w:rFonts w:cs="Times New Roman"/>
          <w:szCs w:val="26"/>
        </w:rPr>
        <w:t>доля расходов бюджета города Когалыма, осуществляемых в рамках муниципальных программ в 201</w:t>
      </w:r>
      <w:r w:rsidR="009E444F" w:rsidRPr="00AE3CA5">
        <w:rPr>
          <w:rFonts w:cs="Times New Roman"/>
          <w:szCs w:val="26"/>
        </w:rPr>
        <w:t>6</w:t>
      </w:r>
      <w:r w:rsidR="0041265A" w:rsidRPr="00AE3CA5">
        <w:rPr>
          <w:rFonts w:cs="Times New Roman"/>
          <w:szCs w:val="26"/>
        </w:rPr>
        <w:t xml:space="preserve"> году составила 9</w:t>
      </w:r>
      <w:r w:rsidR="00587016" w:rsidRPr="00AE3CA5">
        <w:rPr>
          <w:rFonts w:cs="Times New Roman"/>
          <w:szCs w:val="26"/>
        </w:rPr>
        <w:t>8,2</w:t>
      </w:r>
      <w:r w:rsidR="0041265A" w:rsidRPr="00AE3CA5">
        <w:rPr>
          <w:rFonts w:cs="Times New Roman"/>
          <w:szCs w:val="26"/>
        </w:rPr>
        <w:t xml:space="preserve">%. </w:t>
      </w:r>
    </w:p>
    <w:p w:rsidR="0002385A" w:rsidRPr="00AE3CA5" w:rsidRDefault="0002385A" w:rsidP="00E37538">
      <w:pPr>
        <w:spacing w:after="0" w:line="240" w:lineRule="auto"/>
        <w:ind w:firstLine="709"/>
        <w:jc w:val="both"/>
        <w:rPr>
          <w:rFonts w:cs="Times New Roman"/>
          <w:szCs w:val="26"/>
        </w:rPr>
      </w:pPr>
      <w:proofErr w:type="gramStart"/>
      <w:r w:rsidRPr="00AE3CA5">
        <w:rPr>
          <w:rFonts w:cs="Times New Roman"/>
          <w:szCs w:val="26"/>
        </w:rPr>
        <w:t>Муниципальные программы, реализованные в 201</w:t>
      </w:r>
      <w:r w:rsidR="00587016" w:rsidRPr="00AE3CA5">
        <w:rPr>
          <w:rFonts w:cs="Times New Roman"/>
          <w:szCs w:val="26"/>
        </w:rPr>
        <w:t>6</w:t>
      </w:r>
      <w:r w:rsidRPr="00AE3CA5">
        <w:rPr>
          <w:rFonts w:cs="Times New Roman"/>
          <w:szCs w:val="26"/>
        </w:rPr>
        <w:t xml:space="preserve"> году, </w:t>
      </w:r>
      <w:r w:rsidR="004D1B19" w:rsidRPr="00AE3CA5">
        <w:rPr>
          <w:rFonts w:cs="Times New Roman"/>
          <w:szCs w:val="26"/>
        </w:rPr>
        <w:t xml:space="preserve">были разработаны </w:t>
      </w:r>
      <w:r w:rsidRPr="00AE3CA5">
        <w:rPr>
          <w:rFonts w:cs="Times New Roman"/>
          <w:szCs w:val="26"/>
        </w:rPr>
        <w:t>в соответствии с приоритетами стратегического развития в соответствующих сферах деятельности, определенных в посланиях Президента Российской Федерации, Концепциях, государственных программах Российской Федерации и Ханты</w:t>
      </w:r>
      <w:r w:rsidR="007E3173" w:rsidRPr="00AE3CA5">
        <w:rPr>
          <w:rFonts w:cs="Times New Roman"/>
          <w:szCs w:val="26"/>
        </w:rPr>
        <w:t>-</w:t>
      </w:r>
      <w:r w:rsidRPr="00AE3CA5">
        <w:rPr>
          <w:rFonts w:cs="Times New Roman"/>
          <w:szCs w:val="26"/>
        </w:rPr>
        <w:t>Мансийского автономного округа –</w:t>
      </w:r>
      <w:r w:rsidR="004D1B19" w:rsidRPr="00AE3CA5">
        <w:rPr>
          <w:rFonts w:cs="Times New Roman"/>
          <w:szCs w:val="26"/>
        </w:rPr>
        <w:t xml:space="preserve"> Югры, Стратегии социально – экономического развития Ханты</w:t>
      </w:r>
      <w:r w:rsidR="007E3173" w:rsidRPr="00AE3CA5">
        <w:rPr>
          <w:rFonts w:cs="Times New Roman"/>
          <w:szCs w:val="26"/>
        </w:rPr>
        <w:t>-</w:t>
      </w:r>
      <w:r w:rsidR="004D1B19" w:rsidRPr="00AE3CA5">
        <w:rPr>
          <w:rFonts w:cs="Times New Roman"/>
          <w:szCs w:val="26"/>
        </w:rPr>
        <w:t>Мансийского автономного округа – Югры до 2020 года и на период до 2030 года, утвержденной распоряжением Правительства Ханты</w:t>
      </w:r>
      <w:r w:rsidR="007E3173" w:rsidRPr="00AE3CA5">
        <w:rPr>
          <w:rFonts w:cs="Times New Roman"/>
          <w:szCs w:val="26"/>
        </w:rPr>
        <w:t>-</w:t>
      </w:r>
      <w:r w:rsidR="004D1B19" w:rsidRPr="00AE3CA5">
        <w:rPr>
          <w:rFonts w:cs="Times New Roman"/>
          <w:szCs w:val="26"/>
        </w:rPr>
        <w:t>Мансийского автономного округа – Югры от 22.03.2013</w:t>
      </w:r>
      <w:proofErr w:type="gramEnd"/>
      <w:r w:rsidR="004D1B19" w:rsidRPr="00AE3CA5">
        <w:rPr>
          <w:rFonts w:cs="Times New Roman"/>
          <w:szCs w:val="26"/>
        </w:rPr>
        <w:t xml:space="preserve"> №101-рп, Стратегии социально – экономического развития города Когалыма до 2020 года и на период 2030 года, утвержденной решением Думы города Когалыма от 23.12.2014 №494-ГД</w:t>
      </w:r>
      <w:r w:rsidR="00E37538" w:rsidRPr="00AE3CA5">
        <w:rPr>
          <w:rFonts w:cs="Times New Roman"/>
          <w:szCs w:val="26"/>
        </w:rPr>
        <w:t xml:space="preserve"> (далее – Стратегия города Когалыма)</w:t>
      </w:r>
      <w:r w:rsidR="004D1B19" w:rsidRPr="00AE3CA5">
        <w:rPr>
          <w:rFonts w:cs="Times New Roman"/>
          <w:szCs w:val="26"/>
        </w:rPr>
        <w:t xml:space="preserve">. </w:t>
      </w:r>
    </w:p>
    <w:p w:rsidR="00E702BD" w:rsidRPr="00AE3CA5" w:rsidRDefault="00E702BD" w:rsidP="00E37538">
      <w:pPr>
        <w:spacing w:after="0" w:line="240" w:lineRule="auto"/>
        <w:ind w:firstLine="709"/>
        <w:jc w:val="both"/>
        <w:rPr>
          <w:rFonts w:cs="Times New Roman"/>
          <w:szCs w:val="26"/>
        </w:rPr>
      </w:pPr>
      <w:r w:rsidRPr="00AE3CA5">
        <w:rPr>
          <w:rFonts w:cs="Times New Roman"/>
          <w:szCs w:val="26"/>
        </w:rPr>
        <w:t xml:space="preserve">Цели и задачи муниципальных программ </w:t>
      </w:r>
      <w:r w:rsidR="00E37538" w:rsidRPr="00AE3CA5">
        <w:rPr>
          <w:rFonts w:cs="Times New Roman"/>
          <w:szCs w:val="26"/>
        </w:rPr>
        <w:t>соответствуют</w:t>
      </w:r>
      <w:r w:rsidRPr="00AE3CA5">
        <w:rPr>
          <w:rFonts w:cs="Times New Roman"/>
          <w:szCs w:val="26"/>
        </w:rPr>
        <w:t xml:space="preserve"> приоритетным направлениям определенных </w:t>
      </w:r>
      <w:r w:rsidR="00E37538" w:rsidRPr="00AE3CA5">
        <w:rPr>
          <w:rFonts w:cs="Times New Roman"/>
          <w:szCs w:val="26"/>
        </w:rPr>
        <w:t>Стратегией города Когалыма, а именно:</w:t>
      </w:r>
    </w:p>
    <w:p w:rsidR="00E37538" w:rsidRPr="00AE3CA5" w:rsidRDefault="00E37538" w:rsidP="00E37538">
      <w:pPr>
        <w:pStyle w:val="a4"/>
        <w:numPr>
          <w:ilvl w:val="0"/>
          <w:numId w:val="11"/>
        </w:numPr>
        <w:spacing w:after="0" w:line="240" w:lineRule="auto"/>
        <w:ind w:left="0" w:firstLine="709"/>
        <w:contextualSpacing w:val="0"/>
        <w:jc w:val="both"/>
        <w:rPr>
          <w:rFonts w:cs="Times New Roman"/>
          <w:szCs w:val="26"/>
        </w:rPr>
      </w:pPr>
      <w:r w:rsidRPr="00AE3CA5">
        <w:rPr>
          <w:rFonts w:cs="Times New Roman"/>
          <w:szCs w:val="26"/>
        </w:rPr>
        <w:t>повышение эффективности и конкурентоспособности экономики;</w:t>
      </w:r>
    </w:p>
    <w:p w:rsidR="00E37538" w:rsidRPr="00AE3CA5" w:rsidRDefault="00E37538" w:rsidP="00E37538">
      <w:pPr>
        <w:pStyle w:val="a4"/>
        <w:numPr>
          <w:ilvl w:val="0"/>
          <w:numId w:val="11"/>
        </w:numPr>
        <w:spacing w:after="0" w:line="240" w:lineRule="auto"/>
        <w:ind w:left="0" w:firstLine="709"/>
        <w:contextualSpacing w:val="0"/>
        <w:jc w:val="both"/>
        <w:rPr>
          <w:rFonts w:cs="Times New Roman"/>
          <w:szCs w:val="26"/>
        </w:rPr>
      </w:pPr>
      <w:r w:rsidRPr="00AE3CA5">
        <w:rPr>
          <w:rFonts w:cs="Times New Roman"/>
          <w:szCs w:val="26"/>
        </w:rPr>
        <w:t>развитие человеческого капитала;</w:t>
      </w:r>
    </w:p>
    <w:p w:rsidR="00E37538" w:rsidRPr="00AE3CA5" w:rsidRDefault="00E37538" w:rsidP="00E37538">
      <w:pPr>
        <w:pStyle w:val="a4"/>
        <w:numPr>
          <w:ilvl w:val="0"/>
          <w:numId w:val="11"/>
        </w:numPr>
        <w:spacing w:after="0" w:line="240" w:lineRule="auto"/>
        <w:ind w:left="0" w:firstLine="709"/>
        <w:contextualSpacing w:val="0"/>
        <w:jc w:val="both"/>
        <w:rPr>
          <w:rFonts w:cs="Times New Roman"/>
          <w:szCs w:val="26"/>
        </w:rPr>
      </w:pPr>
      <w:r w:rsidRPr="00AE3CA5">
        <w:rPr>
          <w:rFonts w:cs="Times New Roman"/>
          <w:szCs w:val="26"/>
        </w:rPr>
        <w:t>инфраструктурное развитие;</w:t>
      </w:r>
    </w:p>
    <w:p w:rsidR="00E37538" w:rsidRPr="00AE3CA5" w:rsidRDefault="00E37538" w:rsidP="00E37538">
      <w:pPr>
        <w:pStyle w:val="a4"/>
        <w:numPr>
          <w:ilvl w:val="0"/>
          <w:numId w:val="11"/>
        </w:numPr>
        <w:spacing w:after="0" w:line="240" w:lineRule="auto"/>
        <w:ind w:left="0" w:firstLine="709"/>
        <w:contextualSpacing w:val="0"/>
        <w:jc w:val="both"/>
        <w:rPr>
          <w:rFonts w:cs="Times New Roman"/>
          <w:szCs w:val="26"/>
        </w:rPr>
      </w:pPr>
      <w:r w:rsidRPr="00AE3CA5">
        <w:rPr>
          <w:rFonts w:cs="Times New Roman"/>
          <w:szCs w:val="26"/>
        </w:rPr>
        <w:t>развитие муниципального управления.</w:t>
      </w:r>
    </w:p>
    <w:p w:rsidR="00C202B0" w:rsidRPr="00AE3CA5" w:rsidRDefault="00C202B0" w:rsidP="00C202B0">
      <w:pPr>
        <w:pStyle w:val="a4"/>
        <w:spacing w:after="0" w:line="240" w:lineRule="auto"/>
        <w:ind w:left="0" w:firstLine="709"/>
        <w:contextualSpacing w:val="0"/>
        <w:jc w:val="both"/>
        <w:rPr>
          <w:rFonts w:cs="Times New Roman"/>
          <w:szCs w:val="26"/>
        </w:rPr>
      </w:pPr>
      <w:r w:rsidRPr="00AE3CA5">
        <w:rPr>
          <w:rFonts w:cs="Times New Roman"/>
          <w:szCs w:val="26"/>
        </w:rPr>
        <w:t>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(сетевые графики) реализации</w:t>
      </w:r>
      <w:r w:rsidR="00520FB4" w:rsidRPr="00AE3CA5">
        <w:rPr>
          <w:rFonts w:cs="Times New Roman"/>
          <w:szCs w:val="26"/>
        </w:rPr>
        <w:t xml:space="preserve"> муниципальных программ, которые предусматривают детализацию реализуемых мероприятий муниципальных программ и ожидаемых результатов.</w:t>
      </w:r>
    </w:p>
    <w:p w:rsidR="00520FB4" w:rsidRPr="00AE3CA5" w:rsidRDefault="00520FB4" w:rsidP="00C202B0">
      <w:pPr>
        <w:pStyle w:val="a4"/>
        <w:spacing w:after="0" w:line="240" w:lineRule="auto"/>
        <w:ind w:left="0" w:firstLine="709"/>
        <w:contextualSpacing w:val="0"/>
        <w:jc w:val="both"/>
        <w:rPr>
          <w:rFonts w:cs="Times New Roman"/>
          <w:szCs w:val="26"/>
        </w:rPr>
      </w:pPr>
      <w:proofErr w:type="gramStart"/>
      <w:r w:rsidRPr="00AE3CA5">
        <w:rPr>
          <w:rFonts w:cs="Times New Roman"/>
          <w:szCs w:val="26"/>
        </w:rPr>
        <w:lastRenderedPageBreak/>
        <w:t xml:space="preserve">Ежемесячный мониторинг реализации мероприятий муниципальных программ, а также </w:t>
      </w:r>
      <w:r w:rsidR="00B36011" w:rsidRPr="00AE3CA5">
        <w:rPr>
          <w:rFonts w:cs="Times New Roman"/>
          <w:szCs w:val="26"/>
        </w:rPr>
        <w:t xml:space="preserve">анализ </w:t>
      </w:r>
      <w:r w:rsidRPr="00AE3CA5">
        <w:rPr>
          <w:rFonts w:cs="Times New Roman"/>
          <w:szCs w:val="26"/>
        </w:rPr>
        <w:t xml:space="preserve">достижения </w:t>
      </w:r>
      <w:r w:rsidR="00B36011" w:rsidRPr="00AE3CA5">
        <w:rPr>
          <w:rFonts w:cs="Times New Roman"/>
          <w:szCs w:val="26"/>
        </w:rPr>
        <w:t xml:space="preserve">значений </w:t>
      </w:r>
      <w:r w:rsidRPr="00AE3CA5">
        <w:rPr>
          <w:rFonts w:cs="Times New Roman"/>
          <w:szCs w:val="26"/>
        </w:rPr>
        <w:t>целевых показателей</w:t>
      </w:r>
      <w:r w:rsidR="00670566" w:rsidRPr="00AE3CA5">
        <w:rPr>
          <w:rFonts w:cs="Times New Roman"/>
          <w:szCs w:val="26"/>
        </w:rPr>
        <w:t xml:space="preserve"> в 201</w:t>
      </w:r>
      <w:r w:rsidR="00587016" w:rsidRPr="00AE3CA5">
        <w:rPr>
          <w:rFonts w:cs="Times New Roman"/>
          <w:szCs w:val="26"/>
        </w:rPr>
        <w:t>6</w:t>
      </w:r>
      <w:r w:rsidR="00670566" w:rsidRPr="00AE3CA5">
        <w:rPr>
          <w:rFonts w:cs="Times New Roman"/>
          <w:szCs w:val="26"/>
        </w:rPr>
        <w:t xml:space="preserve"> году позволил</w:t>
      </w:r>
      <w:r w:rsidRPr="00AE3CA5">
        <w:rPr>
          <w:rFonts w:cs="Times New Roman"/>
          <w:szCs w:val="26"/>
        </w:rPr>
        <w:t xml:space="preserve"> обеспечить высокий уровень финансовой дисциплины при использовании бюджетных средств, усилить контроль за </w:t>
      </w:r>
      <w:r w:rsidR="00B36011" w:rsidRPr="00AE3CA5">
        <w:rPr>
          <w:rFonts w:cs="Times New Roman"/>
          <w:szCs w:val="26"/>
        </w:rPr>
        <w:t>достижением целевых показателей, оперативно определять необходимость их корректировки, своевременно принимать решения о перераспределении бюдж</w:t>
      </w:r>
      <w:r w:rsidR="00670566" w:rsidRPr="00AE3CA5">
        <w:rPr>
          <w:rFonts w:cs="Times New Roman"/>
          <w:szCs w:val="26"/>
        </w:rPr>
        <w:t>етных средств и в целом усилить</w:t>
      </w:r>
      <w:r w:rsidR="00B36011" w:rsidRPr="00AE3CA5">
        <w:rPr>
          <w:rFonts w:cs="Times New Roman"/>
          <w:szCs w:val="26"/>
        </w:rPr>
        <w:t xml:space="preserve"> ответственность исполнителей муниципальных программ за своевременную и качественную реализацию мероприятий муниципальных программ</w:t>
      </w:r>
      <w:proofErr w:type="gramEnd"/>
      <w:r w:rsidR="00B36011" w:rsidRPr="00AE3CA5">
        <w:rPr>
          <w:rFonts w:cs="Times New Roman"/>
          <w:szCs w:val="26"/>
        </w:rPr>
        <w:t>, эффективное использование средств и достижение целевых показателей.</w:t>
      </w:r>
    </w:p>
    <w:p w:rsidR="0041265A" w:rsidRPr="00AE3CA5" w:rsidRDefault="00774A04" w:rsidP="00E37538">
      <w:pPr>
        <w:spacing w:after="0" w:line="240" w:lineRule="auto"/>
        <w:ind w:firstLine="709"/>
        <w:jc w:val="both"/>
        <w:rPr>
          <w:rFonts w:cs="Times New Roman"/>
          <w:szCs w:val="26"/>
        </w:rPr>
      </w:pPr>
      <w:r w:rsidRPr="00AE3CA5">
        <w:rPr>
          <w:rFonts w:cs="Times New Roman"/>
          <w:szCs w:val="26"/>
        </w:rPr>
        <w:t>Всего в 201</w:t>
      </w:r>
      <w:r w:rsidR="00D13767" w:rsidRPr="00AE3CA5">
        <w:rPr>
          <w:rFonts w:cs="Times New Roman"/>
          <w:szCs w:val="26"/>
        </w:rPr>
        <w:t>6</w:t>
      </w:r>
      <w:r w:rsidRPr="00AE3CA5">
        <w:rPr>
          <w:rFonts w:cs="Times New Roman"/>
          <w:szCs w:val="26"/>
        </w:rPr>
        <w:t xml:space="preserve"> году </w:t>
      </w:r>
      <w:r w:rsidR="003F4466" w:rsidRPr="00AE3CA5">
        <w:rPr>
          <w:rFonts w:cs="Times New Roman"/>
          <w:szCs w:val="26"/>
        </w:rPr>
        <w:t>в</w:t>
      </w:r>
      <w:r w:rsidRPr="00AE3CA5">
        <w:rPr>
          <w:rFonts w:cs="Times New Roman"/>
          <w:szCs w:val="26"/>
        </w:rPr>
        <w:t xml:space="preserve"> город</w:t>
      </w:r>
      <w:r w:rsidR="003F4466" w:rsidRPr="00AE3CA5">
        <w:rPr>
          <w:rFonts w:cs="Times New Roman"/>
          <w:szCs w:val="26"/>
        </w:rPr>
        <w:t>е</w:t>
      </w:r>
      <w:r w:rsidRPr="00AE3CA5">
        <w:rPr>
          <w:rFonts w:cs="Times New Roman"/>
          <w:szCs w:val="26"/>
        </w:rPr>
        <w:t xml:space="preserve"> Когалым</w:t>
      </w:r>
      <w:r w:rsidR="003F4466" w:rsidRPr="00AE3CA5">
        <w:rPr>
          <w:rFonts w:cs="Times New Roman"/>
          <w:szCs w:val="26"/>
        </w:rPr>
        <w:t>е</w:t>
      </w:r>
      <w:r w:rsidRPr="00AE3CA5">
        <w:rPr>
          <w:rFonts w:cs="Times New Roman"/>
          <w:szCs w:val="26"/>
        </w:rPr>
        <w:t xml:space="preserve"> </w:t>
      </w:r>
      <w:r w:rsidR="0061564B" w:rsidRPr="00AE3CA5">
        <w:rPr>
          <w:rFonts w:cs="Times New Roman"/>
          <w:szCs w:val="26"/>
        </w:rPr>
        <w:t>реализовывалось</w:t>
      </w:r>
      <w:r w:rsidRPr="00AE3CA5">
        <w:rPr>
          <w:rFonts w:cs="Times New Roman"/>
          <w:szCs w:val="26"/>
        </w:rPr>
        <w:t xml:space="preserve"> </w:t>
      </w:r>
      <w:r w:rsidR="009230A9" w:rsidRPr="00AE3CA5">
        <w:rPr>
          <w:rFonts w:cs="Times New Roman"/>
          <w:szCs w:val="26"/>
        </w:rPr>
        <w:t>20</w:t>
      </w:r>
      <w:r w:rsidRPr="00AE3CA5">
        <w:rPr>
          <w:rFonts w:cs="Times New Roman"/>
          <w:szCs w:val="26"/>
        </w:rPr>
        <w:t xml:space="preserve"> муниципальн</w:t>
      </w:r>
      <w:r w:rsidR="009230A9" w:rsidRPr="00AE3CA5">
        <w:rPr>
          <w:rFonts w:cs="Times New Roman"/>
          <w:szCs w:val="26"/>
        </w:rPr>
        <w:t>ых</w:t>
      </w:r>
      <w:r w:rsidRPr="00AE3CA5">
        <w:rPr>
          <w:rFonts w:cs="Times New Roman"/>
          <w:szCs w:val="26"/>
        </w:rPr>
        <w:t xml:space="preserve"> программ</w:t>
      </w:r>
      <w:r w:rsidR="00D65A2D" w:rsidRPr="00AE3CA5">
        <w:rPr>
          <w:rFonts w:cs="Times New Roman"/>
          <w:szCs w:val="26"/>
        </w:rPr>
        <w:t xml:space="preserve"> (в 201</w:t>
      </w:r>
      <w:r w:rsidR="00D13767" w:rsidRPr="00AE3CA5">
        <w:rPr>
          <w:rFonts w:cs="Times New Roman"/>
          <w:szCs w:val="26"/>
        </w:rPr>
        <w:t>5</w:t>
      </w:r>
      <w:r w:rsidR="00D65A2D" w:rsidRPr="00AE3CA5">
        <w:rPr>
          <w:rFonts w:cs="Times New Roman"/>
          <w:szCs w:val="26"/>
        </w:rPr>
        <w:t xml:space="preserve"> году 2</w:t>
      </w:r>
      <w:r w:rsidR="00D13767" w:rsidRPr="00AE3CA5">
        <w:rPr>
          <w:rFonts w:cs="Times New Roman"/>
          <w:szCs w:val="26"/>
        </w:rPr>
        <w:t>1</w:t>
      </w:r>
      <w:r w:rsidR="00D65A2D" w:rsidRPr="00AE3CA5">
        <w:rPr>
          <w:rFonts w:cs="Times New Roman"/>
          <w:szCs w:val="26"/>
        </w:rPr>
        <w:t xml:space="preserve"> муниципальн</w:t>
      </w:r>
      <w:r w:rsidR="00D13767" w:rsidRPr="00AE3CA5">
        <w:rPr>
          <w:rFonts w:cs="Times New Roman"/>
          <w:szCs w:val="26"/>
        </w:rPr>
        <w:t>ая</w:t>
      </w:r>
      <w:r w:rsidR="00D65A2D" w:rsidRPr="00AE3CA5">
        <w:rPr>
          <w:rFonts w:cs="Times New Roman"/>
          <w:szCs w:val="26"/>
        </w:rPr>
        <w:t xml:space="preserve"> программ</w:t>
      </w:r>
      <w:r w:rsidR="00D13767" w:rsidRPr="00AE3CA5">
        <w:rPr>
          <w:rFonts w:cs="Times New Roman"/>
          <w:szCs w:val="26"/>
        </w:rPr>
        <w:t>а</w:t>
      </w:r>
      <w:r w:rsidR="00D65A2D" w:rsidRPr="00AE3CA5">
        <w:rPr>
          <w:rFonts w:cs="Times New Roman"/>
          <w:szCs w:val="26"/>
        </w:rPr>
        <w:t>)</w:t>
      </w:r>
      <w:r w:rsidRPr="00AE3CA5">
        <w:rPr>
          <w:rFonts w:cs="Times New Roman"/>
          <w:szCs w:val="26"/>
        </w:rPr>
        <w:t xml:space="preserve"> с запланированным объёмом финансирования </w:t>
      </w:r>
      <w:r w:rsidRPr="00AE3CA5">
        <w:rPr>
          <w:rFonts w:cs="Times New Roman"/>
          <w:b/>
          <w:szCs w:val="26"/>
        </w:rPr>
        <w:t>4 </w:t>
      </w:r>
      <w:r w:rsidR="009230A9" w:rsidRPr="00AE3CA5">
        <w:rPr>
          <w:rFonts w:cs="Times New Roman"/>
          <w:b/>
          <w:szCs w:val="26"/>
        </w:rPr>
        <w:t>5</w:t>
      </w:r>
      <w:r w:rsidR="00CB1BC0" w:rsidRPr="00AE3CA5">
        <w:rPr>
          <w:rFonts w:cs="Times New Roman"/>
          <w:b/>
          <w:szCs w:val="26"/>
        </w:rPr>
        <w:t>85 549,</w:t>
      </w:r>
      <w:r w:rsidR="009F7601" w:rsidRPr="00AE3CA5">
        <w:rPr>
          <w:rFonts w:cs="Times New Roman"/>
          <w:b/>
          <w:szCs w:val="26"/>
        </w:rPr>
        <w:t>8</w:t>
      </w:r>
      <w:r w:rsidRPr="00AE3CA5">
        <w:rPr>
          <w:rFonts w:cs="Times New Roman"/>
          <w:b/>
          <w:szCs w:val="26"/>
        </w:rPr>
        <w:t xml:space="preserve"> тыс. рублей</w:t>
      </w:r>
      <w:r w:rsidRPr="00AE3CA5">
        <w:rPr>
          <w:rFonts w:cs="Times New Roman"/>
          <w:szCs w:val="26"/>
        </w:rPr>
        <w:t xml:space="preserve"> (в 201</w:t>
      </w:r>
      <w:r w:rsidR="00D13767" w:rsidRPr="00AE3CA5">
        <w:rPr>
          <w:rFonts w:cs="Times New Roman"/>
          <w:szCs w:val="26"/>
        </w:rPr>
        <w:t>5</w:t>
      </w:r>
      <w:r w:rsidRPr="00AE3CA5">
        <w:rPr>
          <w:rFonts w:cs="Times New Roman"/>
          <w:szCs w:val="26"/>
        </w:rPr>
        <w:t xml:space="preserve"> году – 4 1</w:t>
      </w:r>
      <w:r w:rsidR="00D13767" w:rsidRPr="00AE3CA5">
        <w:rPr>
          <w:rFonts w:cs="Times New Roman"/>
          <w:szCs w:val="26"/>
        </w:rPr>
        <w:t>68 407,2</w:t>
      </w:r>
      <w:r w:rsidRPr="00AE3CA5">
        <w:rPr>
          <w:rFonts w:cs="Times New Roman"/>
          <w:szCs w:val="26"/>
        </w:rPr>
        <w:t xml:space="preserve"> тыс. рублей), в том числе:</w:t>
      </w:r>
    </w:p>
    <w:p w:rsidR="00774A04" w:rsidRPr="00AE3CA5" w:rsidRDefault="00CB1BC0" w:rsidP="00760AE9">
      <w:pPr>
        <w:spacing w:after="100" w:afterAutospacing="1" w:line="240" w:lineRule="auto"/>
        <w:ind w:firstLine="709"/>
        <w:contextualSpacing/>
        <w:jc w:val="both"/>
        <w:rPr>
          <w:rFonts w:cs="Times New Roman"/>
          <w:szCs w:val="26"/>
        </w:rPr>
      </w:pPr>
      <w:r w:rsidRPr="00AE3CA5">
        <w:rPr>
          <w:rFonts w:cs="Times New Roman"/>
          <w:szCs w:val="26"/>
        </w:rPr>
        <w:t>6 494,7</w:t>
      </w:r>
      <w:r w:rsidR="00774A04" w:rsidRPr="00AE3CA5">
        <w:rPr>
          <w:rFonts w:cs="Times New Roman"/>
          <w:szCs w:val="26"/>
        </w:rPr>
        <w:t xml:space="preserve"> тыс. рублей - средства федерального бюджета;</w:t>
      </w:r>
    </w:p>
    <w:p w:rsidR="00774A04" w:rsidRPr="00AE3CA5" w:rsidRDefault="00774A04" w:rsidP="00760AE9">
      <w:pPr>
        <w:spacing w:after="100" w:afterAutospacing="1" w:line="240" w:lineRule="auto"/>
        <w:ind w:firstLine="709"/>
        <w:contextualSpacing/>
        <w:jc w:val="both"/>
        <w:rPr>
          <w:rFonts w:cs="Times New Roman"/>
          <w:szCs w:val="26"/>
        </w:rPr>
      </w:pPr>
      <w:r w:rsidRPr="00AE3CA5">
        <w:rPr>
          <w:rFonts w:cs="Times New Roman"/>
          <w:szCs w:val="26"/>
        </w:rPr>
        <w:t>1 9</w:t>
      </w:r>
      <w:r w:rsidR="00CB1BC0" w:rsidRPr="00AE3CA5">
        <w:rPr>
          <w:rFonts w:cs="Times New Roman"/>
          <w:szCs w:val="26"/>
        </w:rPr>
        <w:t>58 259,1</w:t>
      </w:r>
      <w:r w:rsidRPr="00AE3CA5">
        <w:rPr>
          <w:rFonts w:cs="Times New Roman"/>
          <w:szCs w:val="26"/>
        </w:rPr>
        <w:t xml:space="preserve"> тыс. рублей – средства бюджета автономного округа;</w:t>
      </w:r>
    </w:p>
    <w:p w:rsidR="00774A04" w:rsidRPr="00AE3CA5" w:rsidRDefault="00B865A5" w:rsidP="00760AE9">
      <w:pPr>
        <w:spacing w:after="100" w:afterAutospacing="1" w:line="240" w:lineRule="auto"/>
        <w:ind w:firstLine="709"/>
        <w:contextualSpacing/>
        <w:jc w:val="both"/>
        <w:rPr>
          <w:rFonts w:cs="Times New Roman"/>
          <w:szCs w:val="26"/>
        </w:rPr>
      </w:pPr>
      <w:r w:rsidRPr="00AE3CA5">
        <w:rPr>
          <w:rFonts w:cs="Times New Roman"/>
          <w:szCs w:val="26"/>
        </w:rPr>
        <w:t>1</w:t>
      </w:r>
      <w:r w:rsidR="00CB1BC0" w:rsidRPr="00AE3CA5">
        <w:rPr>
          <w:rFonts w:cs="Times New Roman"/>
          <w:szCs w:val="26"/>
        </w:rPr>
        <w:t> 801 </w:t>
      </w:r>
      <w:r w:rsidR="007D2AC4" w:rsidRPr="00AE3CA5">
        <w:rPr>
          <w:rFonts w:cs="Times New Roman"/>
          <w:szCs w:val="26"/>
        </w:rPr>
        <w:t>809</w:t>
      </w:r>
      <w:r w:rsidR="00CB1BC0" w:rsidRPr="00AE3CA5">
        <w:rPr>
          <w:rFonts w:cs="Times New Roman"/>
          <w:szCs w:val="26"/>
        </w:rPr>
        <w:t>,2</w:t>
      </w:r>
      <w:r w:rsidR="00774A04" w:rsidRPr="00AE3CA5">
        <w:rPr>
          <w:rFonts w:cs="Times New Roman"/>
          <w:szCs w:val="26"/>
        </w:rPr>
        <w:t xml:space="preserve"> тыс. рублей – средства </w:t>
      </w:r>
      <w:r w:rsidR="0051252F" w:rsidRPr="00AE3CA5">
        <w:rPr>
          <w:rFonts w:cs="Times New Roman"/>
          <w:szCs w:val="26"/>
        </w:rPr>
        <w:t>бюджета города Когалыма;</w:t>
      </w:r>
    </w:p>
    <w:p w:rsidR="00BC68A4" w:rsidRPr="00AE3CA5" w:rsidRDefault="00CB1BC0" w:rsidP="00760AE9">
      <w:pPr>
        <w:spacing w:after="100" w:afterAutospacing="1" w:line="240" w:lineRule="auto"/>
        <w:ind w:firstLine="709"/>
        <w:contextualSpacing/>
        <w:jc w:val="both"/>
        <w:rPr>
          <w:rFonts w:cs="Times New Roman"/>
          <w:szCs w:val="26"/>
        </w:rPr>
      </w:pPr>
      <w:r w:rsidRPr="00AE3CA5">
        <w:rPr>
          <w:rFonts w:cs="Times New Roman"/>
          <w:szCs w:val="26"/>
        </w:rPr>
        <w:t>818 986,7</w:t>
      </w:r>
      <w:r w:rsidR="00B865A5" w:rsidRPr="00AE3CA5">
        <w:rPr>
          <w:rFonts w:cs="Times New Roman"/>
          <w:szCs w:val="26"/>
        </w:rPr>
        <w:t xml:space="preserve"> </w:t>
      </w:r>
      <w:r w:rsidR="0051252F" w:rsidRPr="00AE3CA5">
        <w:rPr>
          <w:rFonts w:cs="Times New Roman"/>
          <w:szCs w:val="26"/>
        </w:rPr>
        <w:t>тыс. рублей – привлеченные средства.</w:t>
      </w:r>
    </w:p>
    <w:p w:rsidR="00BC68A4" w:rsidRPr="00AE3CA5" w:rsidRDefault="00BC68A4" w:rsidP="00760AE9">
      <w:pPr>
        <w:spacing w:after="100" w:afterAutospacing="1" w:line="240" w:lineRule="auto"/>
        <w:ind w:firstLine="709"/>
        <w:contextualSpacing/>
        <w:jc w:val="both"/>
        <w:rPr>
          <w:rFonts w:cs="Times New Roman"/>
          <w:szCs w:val="26"/>
        </w:rPr>
      </w:pPr>
      <w:r w:rsidRPr="00AE3CA5">
        <w:rPr>
          <w:rFonts w:cs="Times New Roman"/>
          <w:szCs w:val="26"/>
        </w:rPr>
        <w:t>Кассовое исполнение по всем муниципальным программам за 201</w:t>
      </w:r>
      <w:r w:rsidR="00D13767" w:rsidRPr="00AE3CA5">
        <w:rPr>
          <w:rFonts w:cs="Times New Roman"/>
          <w:szCs w:val="26"/>
        </w:rPr>
        <w:t>6</w:t>
      </w:r>
      <w:r w:rsidRPr="00AE3CA5">
        <w:rPr>
          <w:rFonts w:cs="Times New Roman"/>
          <w:szCs w:val="26"/>
        </w:rPr>
        <w:t xml:space="preserve"> год составило </w:t>
      </w:r>
      <w:r w:rsidRPr="00AE3CA5">
        <w:rPr>
          <w:rFonts w:cs="Times New Roman"/>
          <w:b/>
          <w:szCs w:val="26"/>
        </w:rPr>
        <w:t>4 </w:t>
      </w:r>
      <w:r w:rsidR="009230A9" w:rsidRPr="00AE3CA5">
        <w:rPr>
          <w:rFonts w:cs="Times New Roman"/>
          <w:b/>
          <w:szCs w:val="26"/>
        </w:rPr>
        <w:t>21</w:t>
      </w:r>
      <w:r w:rsidR="00405CF7" w:rsidRPr="00AE3CA5">
        <w:rPr>
          <w:rFonts w:cs="Times New Roman"/>
          <w:b/>
          <w:szCs w:val="26"/>
        </w:rPr>
        <w:t>6 827,</w:t>
      </w:r>
      <w:r w:rsidR="00FD21B5" w:rsidRPr="00AE3CA5">
        <w:rPr>
          <w:rFonts w:cs="Times New Roman"/>
          <w:b/>
          <w:szCs w:val="26"/>
        </w:rPr>
        <w:t>6</w:t>
      </w:r>
      <w:r w:rsidRPr="00AE3CA5">
        <w:rPr>
          <w:rFonts w:cs="Times New Roman"/>
          <w:b/>
          <w:szCs w:val="26"/>
        </w:rPr>
        <w:t xml:space="preserve"> тыс. рублей</w:t>
      </w:r>
      <w:r w:rsidR="006801C6" w:rsidRPr="00AE3CA5">
        <w:rPr>
          <w:rFonts w:cs="Times New Roman"/>
          <w:szCs w:val="26"/>
        </w:rPr>
        <w:t xml:space="preserve"> (в 201</w:t>
      </w:r>
      <w:r w:rsidR="00D13767" w:rsidRPr="00AE3CA5">
        <w:rPr>
          <w:rFonts w:cs="Times New Roman"/>
          <w:szCs w:val="26"/>
        </w:rPr>
        <w:t>5</w:t>
      </w:r>
      <w:r w:rsidR="006801C6" w:rsidRPr="00AE3CA5">
        <w:rPr>
          <w:rFonts w:cs="Times New Roman"/>
          <w:szCs w:val="26"/>
        </w:rPr>
        <w:t xml:space="preserve"> году - </w:t>
      </w:r>
      <w:r w:rsidR="00D13767" w:rsidRPr="00AE3CA5">
        <w:rPr>
          <w:rFonts w:cs="Times New Roman"/>
          <w:szCs w:val="26"/>
        </w:rPr>
        <w:t>4</w:t>
      </w:r>
      <w:r w:rsidR="006801C6" w:rsidRPr="00AE3CA5">
        <w:rPr>
          <w:rFonts w:cs="Times New Roman"/>
          <w:szCs w:val="26"/>
        </w:rPr>
        <w:t> </w:t>
      </w:r>
      <w:r w:rsidR="00D13767" w:rsidRPr="00AE3CA5">
        <w:rPr>
          <w:rFonts w:cs="Times New Roman"/>
          <w:szCs w:val="26"/>
        </w:rPr>
        <w:t>023 733,9</w:t>
      </w:r>
      <w:r w:rsidR="006801C6" w:rsidRPr="00AE3CA5">
        <w:rPr>
          <w:rFonts w:cs="Times New Roman"/>
          <w:szCs w:val="26"/>
        </w:rPr>
        <w:t xml:space="preserve"> тыс. рублей) </w:t>
      </w:r>
      <w:r w:rsidRPr="00AE3CA5">
        <w:rPr>
          <w:rFonts w:cs="Times New Roman"/>
          <w:szCs w:val="26"/>
        </w:rPr>
        <w:t xml:space="preserve">или </w:t>
      </w:r>
      <w:r w:rsidR="009230A9" w:rsidRPr="00AE3CA5">
        <w:rPr>
          <w:rFonts w:cs="Times New Roman"/>
          <w:b/>
          <w:szCs w:val="26"/>
        </w:rPr>
        <w:t>9</w:t>
      </w:r>
      <w:r w:rsidR="00CB1BC0" w:rsidRPr="00AE3CA5">
        <w:rPr>
          <w:rFonts w:cs="Times New Roman"/>
          <w:b/>
          <w:szCs w:val="26"/>
        </w:rPr>
        <w:t>2,0</w:t>
      </w:r>
      <w:r w:rsidRPr="00AE3CA5">
        <w:rPr>
          <w:rFonts w:cs="Times New Roman"/>
          <w:b/>
          <w:szCs w:val="26"/>
        </w:rPr>
        <w:t>%</w:t>
      </w:r>
      <w:r w:rsidRPr="00AE3CA5">
        <w:rPr>
          <w:rFonts w:cs="Times New Roman"/>
          <w:szCs w:val="26"/>
        </w:rPr>
        <w:t xml:space="preserve"> к плану</w:t>
      </w:r>
      <w:r w:rsidR="00D65A2D" w:rsidRPr="00AE3CA5">
        <w:rPr>
          <w:rFonts w:cs="Times New Roman"/>
          <w:szCs w:val="26"/>
        </w:rPr>
        <w:t xml:space="preserve"> (в 201</w:t>
      </w:r>
      <w:r w:rsidR="00D13767" w:rsidRPr="00AE3CA5">
        <w:rPr>
          <w:rFonts w:cs="Times New Roman"/>
          <w:szCs w:val="26"/>
        </w:rPr>
        <w:t>5</w:t>
      </w:r>
      <w:r w:rsidR="00D65A2D" w:rsidRPr="00AE3CA5">
        <w:rPr>
          <w:rFonts w:cs="Times New Roman"/>
          <w:szCs w:val="26"/>
        </w:rPr>
        <w:t xml:space="preserve"> году – 96,</w:t>
      </w:r>
      <w:r w:rsidR="00D13767" w:rsidRPr="00AE3CA5">
        <w:rPr>
          <w:rFonts w:cs="Times New Roman"/>
          <w:szCs w:val="26"/>
        </w:rPr>
        <w:t>5</w:t>
      </w:r>
      <w:r w:rsidR="00D65A2D" w:rsidRPr="00AE3CA5">
        <w:rPr>
          <w:rFonts w:cs="Times New Roman"/>
          <w:szCs w:val="26"/>
        </w:rPr>
        <w:t>%)</w:t>
      </w:r>
      <w:r w:rsidRPr="00AE3CA5">
        <w:rPr>
          <w:rFonts w:cs="Times New Roman"/>
          <w:szCs w:val="26"/>
        </w:rPr>
        <w:t>.</w:t>
      </w:r>
    </w:p>
    <w:p w:rsidR="0055621C" w:rsidRPr="00AE3CA5" w:rsidRDefault="0002385A" w:rsidP="00760AE9">
      <w:pPr>
        <w:spacing w:after="100" w:afterAutospacing="1" w:line="240" w:lineRule="auto"/>
        <w:ind w:firstLine="709"/>
        <w:contextualSpacing/>
        <w:jc w:val="both"/>
        <w:rPr>
          <w:rFonts w:cs="Times New Roman"/>
          <w:szCs w:val="26"/>
        </w:rPr>
      </w:pPr>
      <w:r w:rsidRPr="00AE3CA5">
        <w:rPr>
          <w:rFonts w:cs="Times New Roman"/>
          <w:szCs w:val="26"/>
        </w:rPr>
        <w:t>М</w:t>
      </w:r>
      <w:r w:rsidR="0055621C" w:rsidRPr="00AE3CA5">
        <w:rPr>
          <w:rFonts w:cs="Times New Roman"/>
          <w:szCs w:val="26"/>
        </w:rPr>
        <w:t xml:space="preserve">униципальными программами было запланировано к реализации </w:t>
      </w:r>
      <w:r w:rsidR="00AE1607" w:rsidRPr="00AE3CA5">
        <w:rPr>
          <w:rFonts w:cs="Times New Roman"/>
          <w:szCs w:val="26"/>
        </w:rPr>
        <w:t>236</w:t>
      </w:r>
      <w:r w:rsidR="00B70501" w:rsidRPr="00AE3CA5">
        <w:rPr>
          <w:rFonts w:cs="Times New Roman"/>
          <w:szCs w:val="26"/>
        </w:rPr>
        <w:t xml:space="preserve"> </w:t>
      </w:r>
      <w:r w:rsidR="0055621C" w:rsidRPr="00AE3CA5">
        <w:rPr>
          <w:rFonts w:cs="Times New Roman"/>
          <w:szCs w:val="26"/>
        </w:rPr>
        <w:t>программных мероприятий, которые в свою очередь</w:t>
      </w:r>
      <w:r w:rsidR="00B70501" w:rsidRPr="00AE3CA5">
        <w:rPr>
          <w:rFonts w:cs="Times New Roman"/>
          <w:szCs w:val="26"/>
        </w:rPr>
        <w:t>, были направлены на достиже</w:t>
      </w:r>
      <w:r w:rsidR="00797D6D" w:rsidRPr="00AE3CA5">
        <w:rPr>
          <w:rFonts w:cs="Times New Roman"/>
          <w:szCs w:val="26"/>
        </w:rPr>
        <w:t>ние</w:t>
      </w:r>
      <w:r w:rsidR="00AE1607" w:rsidRPr="00AE3CA5">
        <w:rPr>
          <w:rFonts w:cs="Times New Roman"/>
          <w:szCs w:val="26"/>
        </w:rPr>
        <w:t>182</w:t>
      </w:r>
      <w:r w:rsidR="0055621C" w:rsidRPr="00AE3CA5">
        <w:rPr>
          <w:rFonts w:cs="Times New Roman"/>
          <w:szCs w:val="26"/>
        </w:rPr>
        <w:t xml:space="preserve"> целевых показателей.</w:t>
      </w:r>
    </w:p>
    <w:p w:rsidR="00BC68A4" w:rsidRPr="00AE3CA5" w:rsidRDefault="00BC68A4" w:rsidP="00760AE9">
      <w:pPr>
        <w:spacing w:after="100" w:afterAutospacing="1" w:line="240" w:lineRule="auto"/>
        <w:ind w:firstLine="709"/>
        <w:contextualSpacing/>
        <w:jc w:val="both"/>
        <w:rPr>
          <w:rFonts w:cs="Times New Roman"/>
          <w:szCs w:val="26"/>
        </w:rPr>
      </w:pPr>
      <w:r w:rsidRPr="00AE3CA5">
        <w:rPr>
          <w:rFonts w:cs="Times New Roman"/>
          <w:szCs w:val="26"/>
        </w:rPr>
        <w:t>Все муниципальные программы города Когалыма в своей совокупности направлены на улучшение уровня и качества жизни населения</w:t>
      </w:r>
      <w:r w:rsidR="0061564B" w:rsidRPr="00AE3CA5">
        <w:rPr>
          <w:rFonts w:cs="Times New Roman"/>
          <w:szCs w:val="26"/>
        </w:rPr>
        <w:t xml:space="preserve">, </w:t>
      </w:r>
      <w:r w:rsidRPr="00AE3CA5">
        <w:rPr>
          <w:rFonts w:cs="Times New Roman"/>
          <w:szCs w:val="26"/>
        </w:rPr>
        <w:t>на реализацию основных приоритетов, целей и задач Стратегии города Когалыма.</w:t>
      </w:r>
    </w:p>
    <w:p w:rsidR="00D43CCD" w:rsidRPr="00AE3CA5" w:rsidRDefault="0055621C" w:rsidP="00760AE9">
      <w:pPr>
        <w:tabs>
          <w:tab w:val="left" w:pos="2127"/>
        </w:tabs>
        <w:spacing w:after="100" w:afterAutospacing="1" w:line="240" w:lineRule="auto"/>
        <w:ind w:firstLine="709"/>
        <w:contextualSpacing/>
        <w:jc w:val="both"/>
        <w:rPr>
          <w:rFonts w:cs="Times New Roman"/>
          <w:szCs w:val="26"/>
        </w:rPr>
      </w:pPr>
      <w:r w:rsidRPr="00AE3CA5">
        <w:rPr>
          <w:rFonts w:cs="Times New Roman"/>
          <w:szCs w:val="26"/>
        </w:rPr>
        <w:t>Оценка эффективности реализации муниципальных программ в 201</w:t>
      </w:r>
      <w:r w:rsidR="00D13767" w:rsidRPr="00AE3CA5">
        <w:rPr>
          <w:rFonts w:cs="Times New Roman"/>
          <w:szCs w:val="26"/>
        </w:rPr>
        <w:t>6</w:t>
      </w:r>
      <w:r w:rsidRPr="00AE3CA5">
        <w:rPr>
          <w:rFonts w:cs="Times New Roman"/>
          <w:szCs w:val="26"/>
        </w:rPr>
        <w:t xml:space="preserve"> году проводилась на основе «Методики </w:t>
      </w:r>
      <w:proofErr w:type="gramStart"/>
      <w:r w:rsidRPr="00AE3CA5">
        <w:rPr>
          <w:rFonts w:cs="Times New Roman"/>
          <w:szCs w:val="26"/>
        </w:rPr>
        <w:t>оценки эффективности реализации муниципальных программ города</w:t>
      </w:r>
      <w:proofErr w:type="gramEnd"/>
      <w:r w:rsidRPr="00AE3CA5">
        <w:rPr>
          <w:rFonts w:cs="Times New Roman"/>
          <w:szCs w:val="26"/>
        </w:rPr>
        <w:t xml:space="preserve"> Когалыма», утверждённой постановлением Администрации города Когалыма от 26.08.2013 №2514 (далее – Методика). В соответствии с Методикой </w:t>
      </w:r>
      <w:r w:rsidR="00D43CCD" w:rsidRPr="00AE3CA5">
        <w:rPr>
          <w:rFonts w:cs="Times New Roman"/>
          <w:szCs w:val="26"/>
        </w:rPr>
        <w:t>оценка эффективности проводится по пяти критериям:</w:t>
      </w:r>
    </w:p>
    <w:p w:rsidR="00BC68A4" w:rsidRPr="00AE3CA5" w:rsidRDefault="00D43CCD" w:rsidP="00760AE9">
      <w:pPr>
        <w:spacing w:after="100" w:afterAutospacing="1" w:line="240" w:lineRule="auto"/>
        <w:ind w:firstLine="709"/>
        <w:contextualSpacing/>
        <w:jc w:val="both"/>
        <w:rPr>
          <w:rFonts w:cs="Times New Roman"/>
          <w:szCs w:val="26"/>
        </w:rPr>
      </w:pPr>
      <w:r w:rsidRPr="00AE3CA5">
        <w:rPr>
          <w:rFonts w:cs="Times New Roman"/>
          <w:szCs w:val="26"/>
        </w:rPr>
        <w:t>1) Соответствие муниципальной программы системе приоритетов социально – экономического развития города Когалыма (К</w:t>
      </w:r>
      <w:proofErr w:type="gramStart"/>
      <w:r w:rsidRPr="00AE3CA5">
        <w:rPr>
          <w:rFonts w:cs="Times New Roman"/>
          <w:szCs w:val="26"/>
        </w:rPr>
        <w:t>1</w:t>
      </w:r>
      <w:proofErr w:type="gramEnd"/>
      <w:r w:rsidRPr="00AE3CA5">
        <w:rPr>
          <w:rFonts w:cs="Times New Roman"/>
          <w:szCs w:val="26"/>
        </w:rPr>
        <w:t>);</w:t>
      </w:r>
    </w:p>
    <w:p w:rsidR="00D43CCD" w:rsidRPr="00AE3CA5" w:rsidRDefault="00D43CCD" w:rsidP="00760AE9">
      <w:pPr>
        <w:spacing w:after="100" w:afterAutospacing="1" w:line="240" w:lineRule="auto"/>
        <w:ind w:firstLine="709"/>
        <w:contextualSpacing/>
        <w:jc w:val="both"/>
        <w:rPr>
          <w:rFonts w:cs="Times New Roman"/>
          <w:szCs w:val="26"/>
        </w:rPr>
      </w:pPr>
      <w:r w:rsidRPr="00AE3CA5">
        <w:rPr>
          <w:rFonts w:cs="Times New Roman"/>
          <w:szCs w:val="26"/>
        </w:rPr>
        <w:t>2) Достаточность комплекса мероприятий муниципальной программы для достижения её целей (К</w:t>
      </w:r>
      <w:proofErr w:type="gramStart"/>
      <w:r w:rsidRPr="00AE3CA5">
        <w:rPr>
          <w:rFonts w:cs="Times New Roman"/>
          <w:szCs w:val="26"/>
        </w:rPr>
        <w:t>2</w:t>
      </w:r>
      <w:proofErr w:type="gramEnd"/>
      <w:r w:rsidRPr="00AE3CA5">
        <w:rPr>
          <w:rFonts w:cs="Times New Roman"/>
          <w:szCs w:val="26"/>
        </w:rPr>
        <w:t>);</w:t>
      </w:r>
    </w:p>
    <w:p w:rsidR="00D43CCD" w:rsidRPr="00AE3CA5" w:rsidRDefault="00D43CCD" w:rsidP="00760AE9">
      <w:pPr>
        <w:spacing w:after="100" w:afterAutospacing="1" w:line="240" w:lineRule="auto"/>
        <w:ind w:firstLine="709"/>
        <w:contextualSpacing/>
        <w:jc w:val="both"/>
        <w:rPr>
          <w:rFonts w:cs="Times New Roman"/>
          <w:szCs w:val="26"/>
        </w:rPr>
      </w:pPr>
      <w:r w:rsidRPr="00AE3CA5">
        <w:rPr>
          <w:rFonts w:cs="Times New Roman"/>
          <w:szCs w:val="26"/>
        </w:rPr>
        <w:t>3) Уровень финансового обеспечения муниципальной программы (К3);</w:t>
      </w:r>
    </w:p>
    <w:p w:rsidR="00D43CCD" w:rsidRPr="00AE3CA5" w:rsidRDefault="00D43CCD" w:rsidP="00760AE9">
      <w:pPr>
        <w:spacing w:after="100" w:afterAutospacing="1" w:line="240" w:lineRule="auto"/>
        <w:ind w:firstLine="709"/>
        <w:contextualSpacing/>
        <w:jc w:val="both"/>
        <w:rPr>
          <w:rFonts w:cs="Times New Roman"/>
          <w:szCs w:val="26"/>
        </w:rPr>
      </w:pPr>
      <w:r w:rsidRPr="00AE3CA5">
        <w:rPr>
          <w:rFonts w:cs="Times New Roman"/>
          <w:szCs w:val="26"/>
        </w:rPr>
        <w:t>4) Эффективность механизма реализации муниципальной программы (К</w:t>
      </w:r>
      <w:proofErr w:type="gramStart"/>
      <w:r w:rsidRPr="00AE3CA5">
        <w:rPr>
          <w:rFonts w:cs="Times New Roman"/>
          <w:szCs w:val="26"/>
        </w:rPr>
        <w:t>4</w:t>
      </w:r>
      <w:proofErr w:type="gramEnd"/>
      <w:r w:rsidRPr="00AE3CA5">
        <w:rPr>
          <w:rFonts w:cs="Times New Roman"/>
          <w:szCs w:val="26"/>
        </w:rPr>
        <w:t>);</w:t>
      </w:r>
    </w:p>
    <w:p w:rsidR="00DE4476" w:rsidRPr="00AE3CA5" w:rsidRDefault="00D43CCD" w:rsidP="00760AE9">
      <w:pPr>
        <w:spacing w:after="100" w:afterAutospacing="1" w:line="240" w:lineRule="auto"/>
        <w:ind w:firstLine="709"/>
        <w:contextualSpacing/>
        <w:jc w:val="both"/>
        <w:rPr>
          <w:rFonts w:cs="Times New Roman"/>
          <w:szCs w:val="26"/>
        </w:rPr>
      </w:pPr>
      <w:r w:rsidRPr="00AE3CA5">
        <w:rPr>
          <w:rFonts w:cs="Times New Roman"/>
          <w:szCs w:val="26"/>
        </w:rPr>
        <w:t>5) Результативность муниципальной программы (К5).</w:t>
      </w:r>
    </w:p>
    <w:p w:rsidR="00C8623C" w:rsidRPr="00AE3CA5" w:rsidRDefault="00C8623C" w:rsidP="00C8623C">
      <w:pPr>
        <w:spacing w:after="0" w:line="240" w:lineRule="auto"/>
        <w:ind w:firstLine="709"/>
        <w:contextualSpacing/>
        <w:jc w:val="both"/>
        <w:rPr>
          <w:rFonts w:cs="Times New Roman"/>
          <w:szCs w:val="26"/>
        </w:rPr>
      </w:pPr>
      <w:r w:rsidRPr="00AE3CA5">
        <w:rPr>
          <w:rFonts w:cs="Times New Roman"/>
          <w:szCs w:val="26"/>
        </w:rPr>
        <w:t>Если числовое значение интегральной оценки (</w:t>
      </w:r>
      <w:r w:rsidRPr="00AE3CA5">
        <w:rPr>
          <w:rFonts w:cs="Times New Roman"/>
          <w:szCs w:val="26"/>
          <w:lang w:val="en-US"/>
        </w:rPr>
        <w:t>R</w:t>
      </w:r>
      <w:r w:rsidRPr="00AE3CA5">
        <w:rPr>
          <w:rFonts w:cs="Times New Roman"/>
          <w:szCs w:val="26"/>
        </w:rPr>
        <w:t>) в баллах:</w:t>
      </w:r>
    </w:p>
    <w:p w:rsidR="00B36011" w:rsidRPr="00AE3CA5" w:rsidRDefault="00C8623C" w:rsidP="00C8623C">
      <w:pPr>
        <w:pStyle w:val="a4"/>
        <w:numPr>
          <w:ilvl w:val="0"/>
          <w:numId w:val="11"/>
        </w:numPr>
        <w:spacing w:after="0" w:line="240" w:lineRule="auto"/>
        <w:ind w:left="0" w:firstLine="709"/>
        <w:jc w:val="both"/>
        <w:rPr>
          <w:rFonts w:cs="Times New Roman"/>
          <w:szCs w:val="26"/>
        </w:rPr>
      </w:pPr>
      <w:r w:rsidRPr="00AE3CA5">
        <w:rPr>
          <w:rFonts w:cs="Times New Roman"/>
          <w:szCs w:val="26"/>
          <w:lang w:val="en-US"/>
        </w:rPr>
        <w:t>R</w:t>
      </w:r>
      <w:r w:rsidRPr="00AE3CA5">
        <w:rPr>
          <w:rFonts w:cs="Times New Roman"/>
          <w:szCs w:val="26"/>
        </w:rPr>
        <w:t>=10, то качественная характеристика муниципальной программы оценивается как «отлично»;</w:t>
      </w:r>
    </w:p>
    <w:p w:rsidR="00C8623C" w:rsidRPr="00AE3CA5" w:rsidRDefault="00C8623C" w:rsidP="00C8623C">
      <w:pPr>
        <w:pStyle w:val="a4"/>
        <w:numPr>
          <w:ilvl w:val="0"/>
          <w:numId w:val="11"/>
        </w:numPr>
        <w:spacing w:after="0" w:line="240" w:lineRule="auto"/>
        <w:ind w:left="0" w:firstLine="709"/>
        <w:jc w:val="both"/>
        <w:rPr>
          <w:rFonts w:cs="Times New Roman"/>
          <w:szCs w:val="26"/>
        </w:rPr>
      </w:pPr>
      <w:r w:rsidRPr="00AE3CA5">
        <w:rPr>
          <w:rFonts w:cs="Times New Roman"/>
          <w:szCs w:val="26"/>
        </w:rPr>
        <w:t>8&lt;=</w:t>
      </w:r>
      <w:r w:rsidRPr="00AE3CA5">
        <w:rPr>
          <w:rFonts w:cs="Times New Roman"/>
          <w:szCs w:val="26"/>
          <w:lang w:val="en-US"/>
        </w:rPr>
        <w:t>R</w:t>
      </w:r>
      <w:r w:rsidRPr="00AE3CA5">
        <w:rPr>
          <w:rFonts w:cs="Times New Roman"/>
          <w:szCs w:val="26"/>
        </w:rPr>
        <w:t>&lt;10, то качественная характеристика муниципальной программы оценивается как «хорошо»;</w:t>
      </w:r>
    </w:p>
    <w:p w:rsidR="00C8623C" w:rsidRPr="00AE3CA5" w:rsidRDefault="00C8623C" w:rsidP="00C8623C">
      <w:pPr>
        <w:pStyle w:val="a4"/>
        <w:numPr>
          <w:ilvl w:val="0"/>
          <w:numId w:val="11"/>
        </w:numPr>
        <w:spacing w:after="0" w:line="240" w:lineRule="auto"/>
        <w:ind w:left="0" w:firstLine="709"/>
        <w:jc w:val="both"/>
        <w:rPr>
          <w:rFonts w:cs="Times New Roman"/>
          <w:szCs w:val="26"/>
        </w:rPr>
      </w:pPr>
      <w:r w:rsidRPr="00AE3CA5">
        <w:rPr>
          <w:rFonts w:cs="Times New Roman"/>
          <w:szCs w:val="26"/>
        </w:rPr>
        <w:t>6&lt;=</w:t>
      </w:r>
      <w:r w:rsidRPr="00AE3CA5">
        <w:rPr>
          <w:rFonts w:cs="Times New Roman"/>
          <w:szCs w:val="26"/>
          <w:lang w:val="en-US"/>
        </w:rPr>
        <w:t>R</w:t>
      </w:r>
      <w:r w:rsidRPr="00AE3CA5">
        <w:rPr>
          <w:rFonts w:cs="Times New Roman"/>
          <w:szCs w:val="26"/>
        </w:rPr>
        <w:t>&lt;8, то качественная характеристика муниципальной программы оценивается как «удовлетворительно»;</w:t>
      </w:r>
    </w:p>
    <w:p w:rsidR="00C8623C" w:rsidRPr="00AE3CA5" w:rsidRDefault="00C8623C" w:rsidP="00C8623C">
      <w:pPr>
        <w:pStyle w:val="a4"/>
        <w:numPr>
          <w:ilvl w:val="0"/>
          <w:numId w:val="11"/>
        </w:numPr>
        <w:spacing w:after="0" w:line="240" w:lineRule="auto"/>
        <w:ind w:left="0" w:firstLine="709"/>
        <w:jc w:val="both"/>
        <w:rPr>
          <w:rFonts w:cs="Times New Roman"/>
          <w:szCs w:val="26"/>
        </w:rPr>
      </w:pPr>
      <w:r w:rsidRPr="00AE3CA5">
        <w:rPr>
          <w:rFonts w:cs="Times New Roman"/>
          <w:szCs w:val="26"/>
          <w:lang w:val="en-US"/>
        </w:rPr>
        <w:t>R</w:t>
      </w:r>
      <w:r w:rsidRPr="00AE3CA5">
        <w:rPr>
          <w:rFonts w:cs="Times New Roman"/>
          <w:szCs w:val="26"/>
        </w:rPr>
        <w:t>&lt;6, то качественная характеристика муниципальной программы оценивается как «неудовлетворительно».</w:t>
      </w:r>
    </w:p>
    <w:p w:rsidR="00C8623C" w:rsidRPr="00AE3CA5" w:rsidRDefault="00C8623C" w:rsidP="00C8623C">
      <w:pPr>
        <w:pStyle w:val="a4"/>
        <w:spacing w:after="0" w:line="240" w:lineRule="auto"/>
        <w:ind w:left="0" w:firstLine="709"/>
        <w:jc w:val="both"/>
        <w:rPr>
          <w:rFonts w:cs="Times New Roman"/>
          <w:szCs w:val="26"/>
        </w:rPr>
      </w:pPr>
      <w:r w:rsidRPr="00AE3CA5">
        <w:rPr>
          <w:rFonts w:cs="Times New Roman"/>
          <w:szCs w:val="26"/>
        </w:rPr>
        <w:lastRenderedPageBreak/>
        <w:t xml:space="preserve">Информация об оценке эффективности реализации муниципальных программ в разрезе муниципальных программ представлена в </w:t>
      </w:r>
      <w:r w:rsidRPr="00AE3CA5">
        <w:rPr>
          <w:rFonts w:cs="Times New Roman"/>
          <w:b/>
          <w:szCs w:val="26"/>
        </w:rPr>
        <w:t>приложении 3</w:t>
      </w:r>
      <w:r w:rsidRPr="00AE3CA5">
        <w:rPr>
          <w:rFonts w:cs="Times New Roman"/>
          <w:szCs w:val="26"/>
        </w:rPr>
        <w:t xml:space="preserve"> к сводному докладу.</w:t>
      </w:r>
    </w:p>
    <w:p w:rsidR="00184AAF" w:rsidRPr="00AE3CA5" w:rsidRDefault="00184AAF">
      <w:pPr>
        <w:rPr>
          <w:rFonts w:cs="Times New Roman"/>
          <w:szCs w:val="26"/>
        </w:rPr>
      </w:pPr>
    </w:p>
    <w:p w:rsidR="008E5FEC" w:rsidRPr="00AE3CA5" w:rsidRDefault="004D6A34" w:rsidP="008E5FEC">
      <w:pPr>
        <w:spacing w:after="100" w:afterAutospacing="1" w:line="240" w:lineRule="auto"/>
        <w:ind w:firstLine="709"/>
        <w:contextualSpacing/>
        <w:jc w:val="center"/>
        <w:rPr>
          <w:rFonts w:cs="Times New Roman"/>
          <w:b/>
          <w:szCs w:val="26"/>
        </w:rPr>
      </w:pPr>
      <w:r w:rsidRPr="00AE3CA5">
        <w:rPr>
          <w:rFonts w:cs="Times New Roman"/>
          <w:b/>
          <w:szCs w:val="26"/>
        </w:rPr>
        <w:t>Исполнение расходных обязательств по муниципальным программам и р</w:t>
      </w:r>
      <w:r w:rsidR="008E5FEC" w:rsidRPr="00AE3CA5">
        <w:rPr>
          <w:rFonts w:cs="Times New Roman"/>
          <w:b/>
          <w:szCs w:val="26"/>
        </w:rPr>
        <w:t>езультаты оценки эффективности муниципальных программ города Когалыма за 201</w:t>
      </w:r>
      <w:r w:rsidR="00D13767" w:rsidRPr="00AE3CA5">
        <w:rPr>
          <w:rFonts w:cs="Times New Roman"/>
          <w:b/>
          <w:szCs w:val="26"/>
        </w:rPr>
        <w:t>6</w:t>
      </w:r>
      <w:r w:rsidR="008E5FEC" w:rsidRPr="00AE3CA5">
        <w:rPr>
          <w:rFonts w:cs="Times New Roman"/>
          <w:b/>
          <w:szCs w:val="26"/>
        </w:rPr>
        <w:t xml:space="preserve"> год</w:t>
      </w:r>
    </w:p>
    <w:p w:rsidR="00B36011" w:rsidRPr="00AE3CA5" w:rsidRDefault="00B36011" w:rsidP="008E5FEC">
      <w:pPr>
        <w:spacing w:after="100" w:afterAutospacing="1" w:line="240" w:lineRule="auto"/>
        <w:ind w:firstLine="709"/>
        <w:contextualSpacing/>
        <w:jc w:val="center"/>
        <w:rPr>
          <w:rFonts w:cs="Times New Roman"/>
          <w:b/>
          <w:szCs w:val="26"/>
        </w:rPr>
      </w:pPr>
    </w:p>
    <w:p w:rsidR="008E5FEC" w:rsidRPr="00AE3CA5" w:rsidRDefault="008E5FEC" w:rsidP="008E5FEC">
      <w:pPr>
        <w:spacing w:after="100" w:afterAutospacing="1" w:line="240" w:lineRule="auto"/>
        <w:ind w:firstLine="709"/>
        <w:contextualSpacing/>
        <w:jc w:val="center"/>
        <w:rPr>
          <w:rFonts w:cs="Times New Roman"/>
          <w:b/>
          <w:szCs w:val="26"/>
        </w:rPr>
        <w:sectPr w:rsidR="008E5FEC" w:rsidRPr="00AE3CA5" w:rsidSect="00760AE9">
          <w:pgSz w:w="11906" w:h="16838"/>
          <w:pgMar w:top="1134" w:right="567" w:bottom="851" w:left="1701" w:header="709" w:footer="709" w:gutter="0"/>
          <w:cols w:space="708"/>
          <w:docGrid w:linePitch="360"/>
        </w:sectPr>
      </w:pPr>
    </w:p>
    <w:tbl>
      <w:tblPr>
        <w:tblStyle w:val="a3"/>
        <w:tblW w:w="9641" w:type="dxa"/>
        <w:tblInd w:w="-147" w:type="dxa"/>
        <w:tblLayout w:type="fixed"/>
        <w:tblLook w:val="04A0"/>
      </w:tblPr>
      <w:tblGrid>
        <w:gridCol w:w="704"/>
        <w:gridCol w:w="3549"/>
        <w:gridCol w:w="1418"/>
        <w:gridCol w:w="1417"/>
        <w:gridCol w:w="1277"/>
        <w:gridCol w:w="1276"/>
      </w:tblGrid>
      <w:tr w:rsidR="00B6160F" w:rsidRPr="00AE3CA5" w:rsidTr="00B36011">
        <w:trPr>
          <w:trHeight w:val="368"/>
        </w:trPr>
        <w:tc>
          <w:tcPr>
            <w:tcW w:w="704" w:type="dxa"/>
            <w:vMerge w:val="restart"/>
            <w:vAlign w:val="center"/>
          </w:tcPr>
          <w:p w:rsidR="00B6160F" w:rsidRPr="00AE3CA5" w:rsidRDefault="00B6160F" w:rsidP="005E75B4">
            <w:pPr>
              <w:spacing w:after="100" w:afterAutospacing="1"/>
              <w:contextualSpacing/>
              <w:jc w:val="center"/>
              <w:rPr>
                <w:rFonts w:cs="Times New Roman"/>
                <w:b/>
                <w:sz w:val="22"/>
                <w:szCs w:val="22"/>
              </w:rPr>
            </w:pPr>
            <w:r w:rsidRPr="00AE3CA5">
              <w:rPr>
                <w:rFonts w:cs="Times New Roman"/>
                <w:b/>
                <w:sz w:val="22"/>
                <w:szCs w:val="22"/>
              </w:rPr>
              <w:lastRenderedPageBreak/>
              <w:t xml:space="preserve">№ </w:t>
            </w:r>
            <w:proofErr w:type="spellStart"/>
            <w:proofErr w:type="gramStart"/>
            <w:r w:rsidRPr="00AE3CA5">
              <w:rPr>
                <w:rFonts w:cs="Times New Roman"/>
                <w:b/>
                <w:sz w:val="22"/>
                <w:szCs w:val="22"/>
              </w:rPr>
              <w:t>п</w:t>
            </w:r>
            <w:proofErr w:type="spellEnd"/>
            <w:proofErr w:type="gramEnd"/>
            <w:r w:rsidRPr="00AE3CA5">
              <w:rPr>
                <w:rFonts w:cs="Times New Roman"/>
                <w:b/>
                <w:sz w:val="22"/>
                <w:szCs w:val="22"/>
              </w:rPr>
              <w:t>/</w:t>
            </w:r>
            <w:proofErr w:type="spellStart"/>
            <w:r w:rsidRPr="00AE3CA5">
              <w:rPr>
                <w:rFonts w:cs="Times New Roman"/>
                <w:b/>
                <w:sz w:val="22"/>
                <w:szCs w:val="22"/>
              </w:rPr>
              <w:t>п</w:t>
            </w:r>
            <w:proofErr w:type="spellEnd"/>
          </w:p>
        </w:tc>
        <w:tc>
          <w:tcPr>
            <w:tcW w:w="3549" w:type="dxa"/>
            <w:vMerge w:val="restart"/>
            <w:vAlign w:val="center"/>
          </w:tcPr>
          <w:p w:rsidR="00B6160F" w:rsidRPr="00AE3CA5" w:rsidRDefault="00B6160F" w:rsidP="00B36011">
            <w:pPr>
              <w:spacing w:after="100" w:afterAutospacing="1"/>
              <w:contextualSpacing/>
              <w:jc w:val="center"/>
              <w:rPr>
                <w:rFonts w:cs="Times New Roman"/>
                <w:b/>
                <w:sz w:val="22"/>
                <w:szCs w:val="22"/>
              </w:rPr>
            </w:pPr>
            <w:r w:rsidRPr="00AE3CA5">
              <w:rPr>
                <w:rFonts w:cs="Times New Roman"/>
                <w:b/>
                <w:sz w:val="22"/>
                <w:szCs w:val="22"/>
              </w:rPr>
              <w:t>Наименование муниципальной программы</w:t>
            </w:r>
          </w:p>
        </w:tc>
        <w:tc>
          <w:tcPr>
            <w:tcW w:w="1418" w:type="dxa"/>
            <w:vMerge w:val="restart"/>
            <w:vAlign w:val="center"/>
          </w:tcPr>
          <w:p w:rsidR="00611571" w:rsidRPr="00AE3CA5" w:rsidRDefault="00B6160F" w:rsidP="00B36011">
            <w:pPr>
              <w:spacing w:after="100" w:afterAutospacing="1"/>
              <w:contextualSpacing/>
              <w:jc w:val="center"/>
              <w:rPr>
                <w:rFonts w:cs="Times New Roman"/>
                <w:b/>
                <w:sz w:val="22"/>
                <w:szCs w:val="22"/>
              </w:rPr>
            </w:pPr>
            <w:r w:rsidRPr="00AE3CA5">
              <w:rPr>
                <w:rFonts w:cs="Times New Roman"/>
                <w:b/>
                <w:sz w:val="22"/>
                <w:szCs w:val="22"/>
              </w:rPr>
              <w:t>План,</w:t>
            </w:r>
          </w:p>
          <w:p w:rsidR="00B6160F" w:rsidRPr="00AE3CA5" w:rsidRDefault="00B6160F" w:rsidP="00B36011">
            <w:pPr>
              <w:spacing w:after="100" w:afterAutospacing="1"/>
              <w:contextualSpacing/>
              <w:jc w:val="center"/>
              <w:rPr>
                <w:rFonts w:cs="Times New Roman"/>
                <w:b/>
                <w:sz w:val="22"/>
                <w:szCs w:val="22"/>
              </w:rPr>
            </w:pPr>
            <w:r w:rsidRPr="00AE3CA5">
              <w:rPr>
                <w:rFonts w:cs="Times New Roman"/>
                <w:b/>
                <w:sz w:val="22"/>
                <w:szCs w:val="22"/>
              </w:rPr>
              <w:t>тыс. рублей</w:t>
            </w:r>
          </w:p>
        </w:tc>
        <w:tc>
          <w:tcPr>
            <w:tcW w:w="1417" w:type="dxa"/>
            <w:vMerge w:val="restart"/>
            <w:vAlign w:val="center"/>
          </w:tcPr>
          <w:p w:rsidR="00B6160F" w:rsidRPr="00AE3CA5" w:rsidRDefault="00B6160F" w:rsidP="00B36011">
            <w:pPr>
              <w:spacing w:after="100" w:afterAutospacing="1"/>
              <w:contextualSpacing/>
              <w:jc w:val="center"/>
              <w:rPr>
                <w:rFonts w:cs="Times New Roman"/>
                <w:b/>
                <w:sz w:val="22"/>
                <w:szCs w:val="22"/>
              </w:rPr>
            </w:pPr>
            <w:r w:rsidRPr="00AE3CA5">
              <w:rPr>
                <w:rFonts w:cs="Times New Roman"/>
                <w:b/>
                <w:sz w:val="22"/>
                <w:szCs w:val="22"/>
              </w:rPr>
              <w:t>Факт, тыс. рублей</w:t>
            </w:r>
          </w:p>
        </w:tc>
        <w:tc>
          <w:tcPr>
            <w:tcW w:w="1277" w:type="dxa"/>
            <w:vMerge w:val="restart"/>
            <w:vAlign w:val="center"/>
          </w:tcPr>
          <w:p w:rsidR="00B6160F" w:rsidRPr="00AE3CA5" w:rsidRDefault="00B6160F" w:rsidP="00B36011">
            <w:pPr>
              <w:spacing w:after="100" w:afterAutospacing="1"/>
              <w:ind w:right="-108"/>
              <w:contextualSpacing/>
              <w:jc w:val="center"/>
              <w:rPr>
                <w:rFonts w:cs="Times New Roman"/>
                <w:b/>
                <w:sz w:val="22"/>
                <w:szCs w:val="22"/>
              </w:rPr>
            </w:pPr>
            <w:r w:rsidRPr="00AE3CA5">
              <w:rPr>
                <w:rFonts w:cs="Times New Roman"/>
                <w:b/>
                <w:sz w:val="22"/>
                <w:szCs w:val="22"/>
              </w:rPr>
              <w:t>Освоение денежных средств, %</w:t>
            </w:r>
          </w:p>
        </w:tc>
        <w:tc>
          <w:tcPr>
            <w:tcW w:w="1276" w:type="dxa"/>
            <w:vMerge w:val="restart"/>
            <w:vAlign w:val="center"/>
          </w:tcPr>
          <w:p w:rsidR="00B6160F" w:rsidRPr="00AE3CA5" w:rsidRDefault="00B6160F" w:rsidP="00B36011">
            <w:pPr>
              <w:spacing w:after="100" w:afterAutospacing="1"/>
              <w:ind w:right="-107"/>
              <w:contextualSpacing/>
              <w:jc w:val="center"/>
              <w:rPr>
                <w:rFonts w:cs="Times New Roman"/>
                <w:b/>
                <w:sz w:val="22"/>
                <w:szCs w:val="22"/>
              </w:rPr>
            </w:pPr>
            <w:r w:rsidRPr="00AE3CA5">
              <w:rPr>
                <w:rFonts w:cs="Times New Roman"/>
                <w:b/>
                <w:sz w:val="22"/>
                <w:szCs w:val="22"/>
              </w:rPr>
              <w:t>Оценка по критериям</w:t>
            </w:r>
          </w:p>
        </w:tc>
      </w:tr>
      <w:tr w:rsidR="00B6160F" w:rsidRPr="00AE3CA5" w:rsidTr="00E4098A">
        <w:trPr>
          <w:trHeight w:val="877"/>
        </w:trPr>
        <w:tc>
          <w:tcPr>
            <w:tcW w:w="704" w:type="dxa"/>
            <w:vMerge/>
          </w:tcPr>
          <w:p w:rsidR="00B6160F" w:rsidRPr="00AE3CA5" w:rsidRDefault="00B6160F" w:rsidP="0041265A">
            <w:pPr>
              <w:spacing w:after="100" w:afterAutospacing="1"/>
              <w:contextualSpacing/>
              <w:jc w:val="both"/>
              <w:rPr>
                <w:rFonts w:cs="Times New Roman"/>
                <w:sz w:val="22"/>
                <w:szCs w:val="22"/>
              </w:rPr>
            </w:pPr>
          </w:p>
        </w:tc>
        <w:tc>
          <w:tcPr>
            <w:tcW w:w="3549" w:type="dxa"/>
            <w:vMerge/>
          </w:tcPr>
          <w:p w:rsidR="00B6160F" w:rsidRPr="00AE3CA5" w:rsidRDefault="00B6160F" w:rsidP="0041265A">
            <w:pPr>
              <w:spacing w:after="100" w:afterAutospacing="1"/>
              <w:contextualSpacing/>
              <w:jc w:val="both"/>
              <w:rPr>
                <w:rFonts w:cs="Times New Roman"/>
                <w:sz w:val="22"/>
                <w:szCs w:val="22"/>
              </w:rPr>
            </w:pPr>
          </w:p>
        </w:tc>
        <w:tc>
          <w:tcPr>
            <w:tcW w:w="1418" w:type="dxa"/>
            <w:vMerge/>
          </w:tcPr>
          <w:p w:rsidR="00B6160F" w:rsidRPr="00AE3CA5" w:rsidRDefault="00B6160F" w:rsidP="009D08F4">
            <w:pPr>
              <w:spacing w:after="100" w:afterAutospacing="1"/>
              <w:contextualSpacing/>
              <w:jc w:val="both"/>
              <w:rPr>
                <w:rFonts w:cs="Times New Roman"/>
                <w:sz w:val="22"/>
                <w:szCs w:val="22"/>
              </w:rPr>
            </w:pPr>
          </w:p>
        </w:tc>
        <w:tc>
          <w:tcPr>
            <w:tcW w:w="1417" w:type="dxa"/>
            <w:vMerge/>
          </w:tcPr>
          <w:p w:rsidR="00B6160F" w:rsidRPr="00AE3CA5" w:rsidRDefault="00B6160F" w:rsidP="0041265A">
            <w:pPr>
              <w:spacing w:after="100" w:afterAutospacing="1"/>
              <w:contextualSpacing/>
              <w:jc w:val="both"/>
              <w:rPr>
                <w:rFonts w:cs="Times New Roman"/>
                <w:sz w:val="22"/>
                <w:szCs w:val="22"/>
              </w:rPr>
            </w:pPr>
          </w:p>
        </w:tc>
        <w:tc>
          <w:tcPr>
            <w:tcW w:w="1277" w:type="dxa"/>
            <w:vMerge/>
          </w:tcPr>
          <w:p w:rsidR="00B6160F" w:rsidRPr="00AE3CA5" w:rsidRDefault="00B6160F" w:rsidP="0041265A">
            <w:pPr>
              <w:spacing w:after="100" w:afterAutospacing="1"/>
              <w:contextualSpacing/>
              <w:jc w:val="both"/>
              <w:rPr>
                <w:rFonts w:cs="Times New Roman"/>
                <w:sz w:val="22"/>
                <w:szCs w:val="22"/>
              </w:rPr>
            </w:pPr>
          </w:p>
        </w:tc>
        <w:tc>
          <w:tcPr>
            <w:tcW w:w="1276" w:type="dxa"/>
            <w:vMerge/>
          </w:tcPr>
          <w:p w:rsidR="00B6160F" w:rsidRPr="00AE3CA5" w:rsidRDefault="00B6160F" w:rsidP="0041265A">
            <w:pPr>
              <w:spacing w:after="100" w:afterAutospacing="1"/>
              <w:contextualSpacing/>
              <w:jc w:val="both"/>
              <w:rPr>
                <w:rFonts w:cs="Times New Roman"/>
                <w:sz w:val="22"/>
                <w:szCs w:val="22"/>
              </w:rPr>
            </w:pPr>
          </w:p>
        </w:tc>
      </w:tr>
      <w:tr w:rsidR="00B6160F" w:rsidRPr="00AE3CA5" w:rsidTr="00E4098A">
        <w:tc>
          <w:tcPr>
            <w:tcW w:w="704" w:type="dxa"/>
            <w:vAlign w:val="bottom"/>
          </w:tcPr>
          <w:p w:rsidR="00B6160F" w:rsidRPr="00AE3CA5" w:rsidRDefault="00B6160F" w:rsidP="00171D50">
            <w:pPr>
              <w:spacing w:after="100" w:afterAutospacing="1"/>
              <w:contextualSpacing/>
              <w:jc w:val="center"/>
              <w:rPr>
                <w:rFonts w:cs="Times New Roman"/>
                <w:sz w:val="22"/>
                <w:szCs w:val="22"/>
              </w:rPr>
            </w:pPr>
            <w:r w:rsidRPr="00AE3CA5">
              <w:rPr>
                <w:rFonts w:cs="Times New Roman"/>
                <w:sz w:val="22"/>
                <w:szCs w:val="22"/>
              </w:rPr>
              <w:t>1.</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«Развитие агропромышленного комплекса и рынков сельскохозяйственной продукции, сырья и продовольствия в городе Когалыме»</w:t>
            </w:r>
          </w:p>
        </w:tc>
        <w:tc>
          <w:tcPr>
            <w:tcW w:w="1418"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10 977,9</w:t>
            </w:r>
          </w:p>
        </w:tc>
        <w:tc>
          <w:tcPr>
            <w:tcW w:w="141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10 928,7</w:t>
            </w:r>
          </w:p>
        </w:tc>
        <w:tc>
          <w:tcPr>
            <w:tcW w:w="127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99,6%</w:t>
            </w:r>
          </w:p>
        </w:tc>
        <w:tc>
          <w:tcPr>
            <w:tcW w:w="1276"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9,6</w:t>
            </w:r>
          </w:p>
        </w:tc>
      </w:tr>
      <w:tr w:rsidR="00B6160F" w:rsidRPr="00AE3CA5" w:rsidTr="00E4098A">
        <w:tc>
          <w:tcPr>
            <w:tcW w:w="704" w:type="dxa"/>
            <w:vAlign w:val="bottom"/>
          </w:tcPr>
          <w:p w:rsidR="00B6160F" w:rsidRPr="00AE3CA5" w:rsidRDefault="00B6160F" w:rsidP="006F279C">
            <w:pPr>
              <w:spacing w:after="100" w:afterAutospacing="1"/>
              <w:contextualSpacing/>
              <w:jc w:val="center"/>
              <w:rPr>
                <w:rFonts w:cs="Times New Roman"/>
                <w:sz w:val="22"/>
                <w:szCs w:val="22"/>
              </w:rPr>
            </w:pPr>
            <w:r w:rsidRPr="00AE3CA5">
              <w:rPr>
                <w:rFonts w:cs="Times New Roman"/>
                <w:sz w:val="22"/>
                <w:szCs w:val="22"/>
              </w:rPr>
              <w:t>2.</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«Профилактика экстремизма в городе Когалыме»</w:t>
            </w:r>
          </w:p>
        </w:tc>
        <w:tc>
          <w:tcPr>
            <w:tcW w:w="1418"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360,0</w:t>
            </w:r>
          </w:p>
        </w:tc>
        <w:tc>
          <w:tcPr>
            <w:tcW w:w="141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360,0</w:t>
            </w:r>
          </w:p>
        </w:tc>
        <w:tc>
          <w:tcPr>
            <w:tcW w:w="1277" w:type="dxa"/>
            <w:vAlign w:val="bottom"/>
          </w:tcPr>
          <w:p w:rsidR="00B6160F" w:rsidRPr="00AE3CA5" w:rsidRDefault="00B6160F" w:rsidP="006F279C">
            <w:pPr>
              <w:spacing w:after="100" w:afterAutospacing="1"/>
              <w:contextualSpacing/>
              <w:jc w:val="center"/>
              <w:rPr>
                <w:rFonts w:cs="Times New Roman"/>
                <w:sz w:val="22"/>
                <w:szCs w:val="22"/>
              </w:rPr>
            </w:pPr>
            <w:r w:rsidRPr="00AE3CA5">
              <w:rPr>
                <w:rFonts w:cs="Times New Roman"/>
                <w:sz w:val="22"/>
                <w:szCs w:val="22"/>
              </w:rPr>
              <w:t>100%</w:t>
            </w:r>
          </w:p>
        </w:tc>
        <w:tc>
          <w:tcPr>
            <w:tcW w:w="1276" w:type="dxa"/>
            <w:vAlign w:val="bottom"/>
          </w:tcPr>
          <w:p w:rsidR="00B6160F" w:rsidRPr="00AE3CA5" w:rsidRDefault="00B6160F" w:rsidP="006F279C">
            <w:pPr>
              <w:spacing w:after="100" w:afterAutospacing="1"/>
              <w:contextualSpacing/>
              <w:jc w:val="center"/>
              <w:rPr>
                <w:rFonts w:cs="Times New Roman"/>
                <w:sz w:val="22"/>
                <w:szCs w:val="22"/>
              </w:rPr>
            </w:pPr>
            <w:r w:rsidRPr="00AE3CA5">
              <w:rPr>
                <w:rFonts w:cs="Times New Roman"/>
                <w:sz w:val="22"/>
                <w:szCs w:val="22"/>
              </w:rPr>
              <w:t>10,0</w:t>
            </w:r>
          </w:p>
        </w:tc>
      </w:tr>
      <w:tr w:rsidR="00B6160F" w:rsidRPr="00AE3CA5" w:rsidTr="00E4098A">
        <w:tc>
          <w:tcPr>
            <w:tcW w:w="704"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3.</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«Развитие физической культуры и спорта в городе Когалыме»</w:t>
            </w:r>
          </w:p>
        </w:tc>
        <w:tc>
          <w:tcPr>
            <w:tcW w:w="1418"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197 017,2</w:t>
            </w:r>
          </w:p>
        </w:tc>
        <w:tc>
          <w:tcPr>
            <w:tcW w:w="141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190 565,6</w:t>
            </w:r>
          </w:p>
        </w:tc>
        <w:tc>
          <w:tcPr>
            <w:tcW w:w="127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96,7</w:t>
            </w:r>
            <w:r w:rsidR="00B6160F" w:rsidRPr="00AE3CA5">
              <w:rPr>
                <w:rFonts w:cs="Times New Roman"/>
                <w:sz w:val="22"/>
                <w:szCs w:val="22"/>
              </w:rPr>
              <w:t>%</w:t>
            </w:r>
          </w:p>
        </w:tc>
        <w:tc>
          <w:tcPr>
            <w:tcW w:w="1276"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9,6</w:t>
            </w:r>
          </w:p>
        </w:tc>
      </w:tr>
      <w:tr w:rsidR="00B6160F" w:rsidRPr="00AE3CA5" w:rsidTr="00E4098A">
        <w:tc>
          <w:tcPr>
            <w:tcW w:w="704"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4.</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«Управление муниципальным имуществом города Когалыма»</w:t>
            </w:r>
          </w:p>
        </w:tc>
        <w:tc>
          <w:tcPr>
            <w:tcW w:w="1418"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289 317,5</w:t>
            </w:r>
          </w:p>
        </w:tc>
        <w:tc>
          <w:tcPr>
            <w:tcW w:w="141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281 407,4</w:t>
            </w:r>
          </w:p>
        </w:tc>
        <w:tc>
          <w:tcPr>
            <w:tcW w:w="127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97,7</w:t>
            </w:r>
            <w:r w:rsidR="00B6160F" w:rsidRPr="00AE3CA5">
              <w:rPr>
                <w:rFonts w:cs="Times New Roman"/>
                <w:sz w:val="22"/>
                <w:szCs w:val="22"/>
              </w:rPr>
              <w:t>%</w:t>
            </w:r>
          </w:p>
        </w:tc>
        <w:tc>
          <w:tcPr>
            <w:tcW w:w="1276"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7,4</w:t>
            </w:r>
          </w:p>
        </w:tc>
      </w:tr>
      <w:tr w:rsidR="00B6160F" w:rsidRPr="00AE3CA5" w:rsidTr="00E4098A">
        <w:tc>
          <w:tcPr>
            <w:tcW w:w="704"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5.</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«Управление муниципальными финансами в городе Когалыме</w:t>
            </w:r>
            <w:r w:rsidR="00C11736" w:rsidRPr="00AE3CA5">
              <w:rPr>
                <w:rFonts w:cs="Times New Roman"/>
                <w:sz w:val="22"/>
                <w:szCs w:val="22"/>
              </w:rPr>
              <w:t>»</w:t>
            </w:r>
          </w:p>
        </w:tc>
        <w:tc>
          <w:tcPr>
            <w:tcW w:w="1418"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36 511,7</w:t>
            </w:r>
          </w:p>
        </w:tc>
        <w:tc>
          <w:tcPr>
            <w:tcW w:w="1417" w:type="dxa"/>
            <w:vAlign w:val="bottom"/>
          </w:tcPr>
          <w:p w:rsidR="00B6160F" w:rsidRPr="00AE3CA5" w:rsidRDefault="00B6160F" w:rsidP="00E33680">
            <w:pPr>
              <w:spacing w:after="100" w:afterAutospacing="1"/>
              <w:contextualSpacing/>
              <w:jc w:val="center"/>
              <w:rPr>
                <w:rFonts w:cs="Times New Roman"/>
                <w:sz w:val="22"/>
                <w:szCs w:val="22"/>
              </w:rPr>
            </w:pPr>
            <w:r w:rsidRPr="00AE3CA5">
              <w:rPr>
                <w:rFonts w:cs="Times New Roman"/>
                <w:sz w:val="22"/>
                <w:szCs w:val="22"/>
              </w:rPr>
              <w:t>3</w:t>
            </w:r>
            <w:r w:rsidR="00E33680" w:rsidRPr="00AE3CA5">
              <w:rPr>
                <w:rFonts w:cs="Times New Roman"/>
                <w:sz w:val="22"/>
                <w:szCs w:val="22"/>
              </w:rPr>
              <w:t>6 004,7</w:t>
            </w:r>
          </w:p>
        </w:tc>
        <w:tc>
          <w:tcPr>
            <w:tcW w:w="127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98,6</w:t>
            </w:r>
            <w:r w:rsidR="00B6160F" w:rsidRPr="00AE3CA5">
              <w:rPr>
                <w:rFonts w:cs="Times New Roman"/>
                <w:sz w:val="22"/>
                <w:szCs w:val="22"/>
              </w:rPr>
              <w:t>%</w:t>
            </w:r>
          </w:p>
        </w:tc>
        <w:tc>
          <w:tcPr>
            <w:tcW w:w="1276" w:type="dxa"/>
            <w:vAlign w:val="bottom"/>
          </w:tcPr>
          <w:p w:rsidR="00B6160F" w:rsidRPr="00AE3CA5" w:rsidRDefault="00B6160F" w:rsidP="00E33680">
            <w:pPr>
              <w:spacing w:after="100" w:afterAutospacing="1"/>
              <w:contextualSpacing/>
              <w:jc w:val="center"/>
              <w:rPr>
                <w:rFonts w:cs="Times New Roman"/>
                <w:sz w:val="22"/>
                <w:szCs w:val="22"/>
              </w:rPr>
            </w:pPr>
            <w:r w:rsidRPr="00AE3CA5">
              <w:rPr>
                <w:rFonts w:cs="Times New Roman"/>
                <w:sz w:val="22"/>
                <w:szCs w:val="22"/>
              </w:rPr>
              <w:t>9,</w:t>
            </w:r>
            <w:r w:rsidR="00E33680" w:rsidRPr="00AE3CA5">
              <w:rPr>
                <w:rFonts w:cs="Times New Roman"/>
                <w:sz w:val="22"/>
                <w:szCs w:val="22"/>
              </w:rPr>
              <w:t>8</w:t>
            </w:r>
          </w:p>
        </w:tc>
      </w:tr>
      <w:tr w:rsidR="00B6160F" w:rsidRPr="00AE3CA5" w:rsidTr="00E4098A">
        <w:tc>
          <w:tcPr>
            <w:tcW w:w="704"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6.</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«Содействие занятости населения города Когалыма»</w:t>
            </w:r>
          </w:p>
        </w:tc>
        <w:tc>
          <w:tcPr>
            <w:tcW w:w="1418"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21 363,6</w:t>
            </w:r>
          </w:p>
        </w:tc>
        <w:tc>
          <w:tcPr>
            <w:tcW w:w="1417" w:type="dxa"/>
            <w:vAlign w:val="bottom"/>
          </w:tcPr>
          <w:p w:rsidR="00B6160F" w:rsidRPr="00AE3CA5" w:rsidRDefault="00E33680" w:rsidP="00E33680">
            <w:pPr>
              <w:spacing w:after="100" w:afterAutospacing="1"/>
              <w:contextualSpacing/>
              <w:jc w:val="center"/>
              <w:rPr>
                <w:rFonts w:cs="Times New Roman"/>
                <w:sz w:val="22"/>
                <w:szCs w:val="22"/>
              </w:rPr>
            </w:pPr>
            <w:r w:rsidRPr="00AE3CA5">
              <w:rPr>
                <w:rFonts w:cs="Times New Roman"/>
                <w:sz w:val="22"/>
                <w:szCs w:val="22"/>
              </w:rPr>
              <w:t>20 651,0</w:t>
            </w:r>
          </w:p>
        </w:tc>
        <w:tc>
          <w:tcPr>
            <w:tcW w:w="1277" w:type="dxa"/>
            <w:vAlign w:val="bottom"/>
          </w:tcPr>
          <w:p w:rsidR="00B6160F" w:rsidRPr="00AE3CA5" w:rsidRDefault="00E33680" w:rsidP="00C11736">
            <w:pPr>
              <w:spacing w:after="100" w:afterAutospacing="1"/>
              <w:contextualSpacing/>
              <w:jc w:val="center"/>
              <w:rPr>
                <w:rFonts w:cs="Times New Roman"/>
                <w:sz w:val="22"/>
                <w:szCs w:val="22"/>
              </w:rPr>
            </w:pPr>
            <w:r w:rsidRPr="00AE3CA5">
              <w:rPr>
                <w:rFonts w:cs="Times New Roman"/>
                <w:sz w:val="22"/>
                <w:szCs w:val="22"/>
              </w:rPr>
              <w:t>9</w:t>
            </w:r>
            <w:r w:rsidR="00C11736" w:rsidRPr="00AE3CA5">
              <w:rPr>
                <w:rFonts w:cs="Times New Roman"/>
                <w:sz w:val="22"/>
                <w:szCs w:val="22"/>
              </w:rPr>
              <w:t>6,7</w:t>
            </w:r>
            <w:r w:rsidR="00B6160F" w:rsidRPr="00AE3CA5">
              <w:rPr>
                <w:rFonts w:cs="Times New Roman"/>
                <w:sz w:val="22"/>
                <w:szCs w:val="22"/>
              </w:rPr>
              <w:t>%</w:t>
            </w:r>
          </w:p>
        </w:tc>
        <w:tc>
          <w:tcPr>
            <w:tcW w:w="1276"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9,6</w:t>
            </w:r>
          </w:p>
        </w:tc>
      </w:tr>
      <w:tr w:rsidR="00B6160F" w:rsidRPr="00AE3CA5" w:rsidTr="00E4098A">
        <w:tc>
          <w:tcPr>
            <w:tcW w:w="704"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7.</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«Социальная поддержка жителей города Когалыма»</w:t>
            </w:r>
          </w:p>
        </w:tc>
        <w:tc>
          <w:tcPr>
            <w:tcW w:w="1418"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78 164,7</w:t>
            </w:r>
          </w:p>
        </w:tc>
        <w:tc>
          <w:tcPr>
            <w:tcW w:w="141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77 373,2</w:t>
            </w:r>
          </w:p>
        </w:tc>
        <w:tc>
          <w:tcPr>
            <w:tcW w:w="127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99,0</w:t>
            </w:r>
            <w:r w:rsidR="00B6160F" w:rsidRPr="00AE3CA5">
              <w:rPr>
                <w:rFonts w:cs="Times New Roman"/>
                <w:sz w:val="22"/>
                <w:szCs w:val="22"/>
              </w:rPr>
              <w:t>%</w:t>
            </w:r>
          </w:p>
        </w:tc>
        <w:tc>
          <w:tcPr>
            <w:tcW w:w="1276"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10,0</w:t>
            </w:r>
          </w:p>
        </w:tc>
      </w:tr>
      <w:tr w:rsidR="00B6160F" w:rsidRPr="00AE3CA5" w:rsidTr="00E4098A">
        <w:trPr>
          <w:trHeight w:val="368"/>
        </w:trPr>
        <w:tc>
          <w:tcPr>
            <w:tcW w:w="704"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8.</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«Доступная среда в городе Когалыме»</w:t>
            </w:r>
          </w:p>
        </w:tc>
        <w:tc>
          <w:tcPr>
            <w:tcW w:w="1418"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4 333,7</w:t>
            </w:r>
          </w:p>
        </w:tc>
        <w:tc>
          <w:tcPr>
            <w:tcW w:w="141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4 175,8</w:t>
            </w:r>
          </w:p>
        </w:tc>
        <w:tc>
          <w:tcPr>
            <w:tcW w:w="127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96,4</w:t>
            </w:r>
            <w:r w:rsidR="00B6160F" w:rsidRPr="00AE3CA5">
              <w:rPr>
                <w:rFonts w:cs="Times New Roman"/>
                <w:sz w:val="22"/>
                <w:szCs w:val="22"/>
              </w:rPr>
              <w:t>%</w:t>
            </w:r>
          </w:p>
        </w:tc>
        <w:tc>
          <w:tcPr>
            <w:tcW w:w="1276"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9,4</w:t>
            </w:r>
          </w:p>
        </w:tc>
      </w:tr>
      <w:tr w:rsidR="00B6160F" w:rsidRPr="00AE3CA5" w:rsidTr="00E4098A">
        <w:tc>
          <w:tcPr>
            <w:tcW w:w="704"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9.</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 xml:space="preserve">«Поддержка </w:t>
            </w:r>
            <w:proofErr w:type="gramStart"/>
            <w:r w:rsidRPr="00AE3CA5">
              <w:rPr>
                <w:rFonts w:cs="Times New Roman"/>
                <w:sz w:val="22"/>
                <w:szCs w:val="22"/>
              </w:rPr>
              <w:t>развития институтов развития гражданского общества города</w:t>
            </w:r>
            <w:proofErr w:type="gramEnd"/>
            <w:r w:rsidRPr="00AE3CA5">
              <w:rPr>
                <w:rFonts w:cs="Times New Roman"/>
                <w:sz w:val="22"/>
                <w:szCs w:val="22"/>
              </w:rPr>
              <w:t xml:space="preserve"> Когалыма»</w:t>
            </w:r>
          </w:p>
        </w:tc>
        <w:tc>
          <w:tcPr>
            <w:tcW w:w="1418"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22 535,8</w:t>
            </w:r>
          </w:p>
        </w:tc>
        <w:tc>
          <w:tcPr>
            <w:tcW w:w="141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21 772,2</w:t>
            </w:r>
          </w:p>
        </w:tc>
        <w:tc>
          <w:tcPr>
            <w:tcW w:w="127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96,6</w:t>
            </w:r>
            <w:r w:rsidR="00B6160F" w:rsidRPr="00AE3CA5">
              <w:rPr>
                <w:rFonts w:cs="Times New Roman"/>
                <w:sz w:val="22"/>
                <w:szCs w:val="22"/>
              </w:rPr>
              <w:t>%</w:t>
            </w:r>
          </w:p>
        </w:tc>
        <w:tc>
          <w:tcPr>
            <w:tcW w:w="1276"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9,6</w:t>
            </w:r>
          </w:p>
        </w:tc>
      </w:tr>
      <w:tr w:rsidR="00B6160F" w:rsidRPr="00AE3CA5" w:rsidTr="00E4098A">
        <w:tc>
          <w:tcPr>
            <w:tcW w:w="704" w:type="dxa"/>
            <w:vAlign w:val="bottom"/>
          </w:tcPr>
          <w:p w:rsidR="00B6160F"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10</w:t>
            </w:r>
            <w:r w:rsidR="00B6160F" w:rsidRPr="00AE3CA5">
              <w:rPr>
                <w:rFonts w:cs="Times New Roman"/>
                <w:sz w:val="22"/>
                <w:szCs w:val="22"/>
              </w:rPr>
              <w:t>.</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«Обеспечение прав и законных интересов населения города Когалыма в отдельных сферах жизнедеятельности»</w:t>
            </w:r>
          </w:p>
        </w:tc>
        <w:tc>
          <w:tcPr>
            <w:tcW w:w="1418" w:type="dxa"/>
            <w:vAlign w:val="bottom"/>
          </w:tcPr>
          <w:p w:rsidR="00B6160F" w:rsidRPr="00AE3CA5" w:rsidRDefault="00B6160F" w:rsidP="00C11736">
            <w:pPr>
              <w:spacing w:after="100" w:afterAutospacing="1"/>
              <w:contextualSpacing/>
              <w:jc w:val="center"/>
              <w:rPr>
                <w:rFonts w:cs="Times New Roman"/>
                <w:sz w:val="22"/>
                <w:szCs w:val="22"/>
              </w:rPr>
            </w:pPr>
            <w:r w:rsidRPr="00AE3CA5">
              <w:rPr>
                <w:rFonts w:cs="Times New Roman"/>
                <w:sz w:val="22"/>
                <w:szCs w:val="22"/>
              </w:rPr>
              <w:t>2</w:t>
            </w:r>
            <w:r w:rsidR="00C11736" w:rsidRPr="00AE3CA5">
              <w:rPr>
                <w:rFonts w:cs="Times New Roman"/>
                <w:sz w:val="22"/>
                <w:szCs w:val="22"/>
              </w:rPr>
              <w:t>6</w:t>
            </w:r>
            <w:r w:rsidRPr="00AE3CA5">
              <w:rPr>
                <w:rFonts w:cs="Times New Roman"/>
                <w:sz w:val="22"/>
                <w:szCs w:val="22"/>
              </w:rPr>
              <w:t> </w:t>
            </w:r>
            <w:r w:rsidR="00C11736" w:rsidRPr="00AE3CA5">
              <w:rPr>
                <w:rFonts w:cs="Times New Roman"/>
                <w:sz w:val="22"/>
                <w:szCs w:val="22"/>
              </w:rPr>
              <w:t>038</w:t>
            </w:r>
            <w:r w:rsidRPr="00AE3CA5">
              <w:rPr>
                <w:rFonts w:cs="Times New Roman"/>
                <w:sz w:val="22"/>
                <w:szCs w:val="22"/>
              </w:rPr>
              <w:t>,</w:t>
            </w:r>
            <w:r w:rsidR="00C11736" w:rsidRPr="00AE3CA5">
              <w:rPr>
                <w:rFonts w:cs="Times New Roman"/>
                <w:sz w:val="22"/>
                <w:szCs w:val="22"/>
              </w:rPr>
              <w:t>4</w:t>
            </w:r>
          </w:p>
        </w:tc>
        <w:tc>
          <w:tcPr>
            <w:tcW w:w="141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22 596,4</w:t>
            </w:r>
          </w:p>
        </w:tc>
        <w:tc>
          <w:tcPr>
            <w:tcW w:w="127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86,8</w:t>
            </w:r>
            <w:r w:rsidR="00B6160F" w:rsidRPr="00AE3CA5">
              <w:rPr>
                <w:rFonts w:cs="Times New Roman"/>
                <w:sz w:val="22"/>
                <w:szCs w:val="22"/>
              </w:rPr>
              <w:t>%</w:t>
            </w:r>
          </w:p>
        </w:tc>
        <w:tc>
          <w:tcPr>
            <w:tcW w:w="1276" w:type="dxa"/>
            <w:vAlign w:val="bottom"/>
          </w:tcPr>
          <w:p w:rsidR="00B6160F" w:rsidRPr="00AE3CA5" w:rsidRDefault="004B6FD8" w:rsidP="004B6FD8">
            <w:pPr>
              <w:spacing w:after="100" w:afterAutospacing="1"/>
              <w:contextualSpacing/>
              <w:jc w:val="center"/>
              <w:rPr>
                <w:rFonts w:cs="Times New Roman"/>
                <w:sz w:val="22"/>
                <w:szCs w:val="22"/>
              </w:rPr>
            </w:pPr>
            <w:r w:rsidRPr="00AE3CA5">
              <w:rPr>
                <w:rFonts w:cs="Times New Roman"/>
                <w:sz w:val="22"/>
                <w:szCs w:val="22"/>
              </w:rPr>
              <w:t>8,0</w:t>
            </w:r>
          </w:p>
        </w:tc>
      </w:tr>
      <w:tr w:rsidR="00B6160F" w:rsidRPr="00AE3CA5" w:rsidTr="00E4098A">
        <w:tc>
          <w:tcPr>
            <w:tcW w:w="704" w:type="dxa"/>
            <w:vAlign w:val="bottom"/>
          </w:tcPr>
          <w:p w:rsidR="00B6160F" w:rsidRPr="00AE3CA5" w:rsidRDefault="00B6160F" w:rsidP="00E3551E">
            <w:pPr>
              <w:spacing w:after="100" w:afterAutospacing="1"/>
              <w:contextualSpacing/>
              <w:jc w:val="center"/>
              <w:rPr>
                <w:rFonts w:cs="Times New Roman"/>
                <w:sz w:val="22"/>
                <w:szCs w:val="22"/>
              </w:rPr>
            </w:pPr>
            <w:r w:rsidRPr="00AE3CA5">
              <w:rPr>
                <w:rFonts w:cs="Times New Roman"/>
                <w:sz w:val="22"/>
                <w:szCs w:val="22"/>
              </w:rPr>
              <w:t>1</w:t>
            </w:r>
            <w:r w:rsidR="00E3551E" w:rsidRPr="00AE3CA5">
              <w:rPr>
                <w:rFonts w:cs="Times New Roman"/>
                <w:sz w:val="22"/>
                <w:szCs w:val="22"/>
              </w:rPr>
              <w:t>1</w:t>
            </w:r>
            <w:r w:rsidRPr="00AE3CA5">
              <w:rPr>
                <w:rFonts w:cs="Times New Roman"/>
                <w:sz w:val="22"/>
                <w:szCs w:val="22"/>
              </w:rPr>
              <w:t>.</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«Содержание объектов городского хозяйства и инженерной инфраструктуры в городе Когалыме»</w:t>
            </w:r>
          </w:p>
        </w:tc>
        <w:tc>
          <w:tcPr>
            <w:tcW w:w="1418"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188 423,9</w:t>
            </w:r>
          </w:p>
        </w:tc>
        <w:tc>
          <w:tcPr>
            <w:tcW w:w="1417"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171</w:t>
            </w:r>
            <w:r w:rsidR="00B6160F" w:rsidRPr="00AE3CA5">
              <w:rPr>
                <w:rFonts w:cs="Times New Roman"/>
                <w:sz w:val="22"/>
                <w:szCs w:val="22"/>
              </w:rPr>
              <w:t> </w:t>
            </w:r>
            <w:r w:rsidRPr="00AE3CA5">
              <w:rPr>
                <w:rFonts w:cs="Times New Roman"/>
                <w:sz w:val="22"/>
                <w:szCs w:val="22"/>
              </w:rPr>
              <w:t>385</w:t>
            </w:r>
            <w:r w:rsidR="00B6160F" w:rsidRPr="00AE3CA5">
              <w:rPr>
                <w:rFonts w:cs="Times New Roman"/>
                <w:sz w:val="22"/>
                <w:szCs w:val="22"/>
              </w:rPr>
              <w:t>,</w:t>
            </w:r>
            <w:r w:rsidRPr="00AE3CA5">
              <w:rPr>
                <w:rFonts w:cs="Times New Roman"/>
                <w:sz w:val="22"/>
                <w:szCs w:val="22"/>
              </w:rPr>
              <w:t>8</w:t>
            </w:r>
          </w:p>
        </w:tc>
        <w:tc>
          <w:tcPr>
            <w:tcW w:w="1277" w:type="dxa"/>
            <w:vAlign w:val="bottom"/>
          </w:tcPr>
          <w:p w:rsidR="00B6160F" w:rsidRPr="00AE3CA5" w:rsidRDefault="00C11736" w:rsidP="00C11736">
            <w:pPr>
              <w:spacing w:after="100" w:afterAutospacing="1"/>
              <w:contextualSpacing/>
              <w:jc w:val="center"/>
              <w:rPr>
                <w:rFonts w:cs="Times New Roman"/>
                <w:sz w:val="22"/>
                <w:szCs w:val="22"/>
                <w:highlight w:val="yellow"/>
              </w:rPr>
            </w:pPr>
            <w:r w:rsidRPr="00AE3CA5">
              <w:rPr>
                <w:rFonts w:cs="Times New Roman"/>
                <w:sz w:val="22"/>
                <w:szCs w:val="22"/>
              </w:rPr>
              <w:t>91,0</w:t>
            </w:r>
            <w:r w:rsidR="00B6160F" w:rsidRPr="00AE3CA5">
              <w:rPr>
                <w:rFonts w:cs="Times New Roman"/>
                <w:sz w:val="22"/>
                <w:szCs w:val="22"/>
              </w:rPr>
              <w:t>%</w:t>
            </w:r>
          </w:p>
        </w:tc>
        <w:tc>
          <w:tcPr>
            <w:tcW w:w="1276" w:type="dxa"/>
            <w:vAlign w:val="bottom"/>
          </w:tcPr>
          <w:p w:rsidR="00B6160F" w:rsidRPr="00AE3CA5" w:rsidRDefault="00C11736" w:rsidP="00C11736">
            <w:pPr>
              <w:spacing w:after="100" w:afterAutospacing="1"/>
              <w:contextualSpacing/>
              <w:jc w:val="center"/>
              <w:rPr>
                <w:rFonts w:cs="Times New Roman"/>
                <w:sz w:val="22"/>
                <w:szCs w:val="22"/>
              </w:rPr>
            </w:pPr>
            <w:r w:rsidRPr="00AE3CA5">
              <w:rPr>
                <w:rFonts w:cs="Times New Roman"/>
                <w:sz w:val="22"/>
                <w:szCs w:val="22"/>
              </w:rPr>
              <w:t>7</w:t>
            </w:r>
            <w:r w:rsidR="0061582B" w:rsidRPr="00AE3CA5">
              <w:rPr>
                <w:rFonts w:cs="Times New Roman"/>
                <w:sz w:val="22"/>
                <w:szCs w:val="22"/>
              </w:rPr>
              <w:t>,0</w:t>
            </w:r>
          </w:p>
        </w:tc>
      </w:tr>
      <w:tr w:rsidR="00B6160F" w:rsidRPr="00AE3CA5" w:rsidTr="00E4098A">
        <w:trPr>
          <w:trHeight w:val="450"/>
        </w:trPr>
        <w:tc>
          <w:tcPr>
            <w:tcW w:w="704" w:type="dxa"/>
            <w:vAlign w:val="bottom"/>
          </w:tcPr>
          <w:p w:rsidR="00B6160F" w:rsidRPr="00AE3CA5" w:rsidRDefault="00B6160F" w:rsidP="00E3551E">
            <w:pPr>
              <w:spacing w:after="100" w:afterAutospacing="1"/>
              <w:contextualSpacing/>
              <w:jc w:val="center"/>
              <w:rPr>
                <w:rFonts w:cs="Times New Roman"/>
                <w:sz w:val="22"/>
                <w:szCs w:val="22"/>
              </w:rPr>
            </w:pPr>
            <w:r w:rsidRPr="00AE3CA5">
              <w:rPr>
                <w:rFonts w:cs="Times New Roman"/>
                <w:sz w:val="22"/>
                <w:szCs w:val="22"/>
              </w:rPr>
              <w:t>1</w:t>
            </w:r>
            <w:r w:rsidR="00E3551E" w:rsidRPr="00AE3CA5">
              <w:rPr>
                <w:rFonts w:cs="Times New Roman"/>
                <w:sz w:val="22"/>
                <w:szCs w:val="22"/>
              </w:rPr>
              <w:t>2</w:t>
            </w:r>
            <w:r w:rsidRPr="00AE3CA5">
              <w:rPr>
                <w:rFonts w:cs="Times New Roman"/>
                <w:sz w:val="22"/>
                <w:szCs w:val="22"/>
              </w:rPr>
              <w:t>.</w:t>
            </w:r>
          </w:p>
        </w:tc>
        <w:tc>
          <w:tcPr>
            <w:tcW w:w="3549" w:type="dxa"/>
            <w:vAlign w:val="bottom"/>
          </w:tcPr>
          <w:p w:rsidR="00B6160F" w:rsidRPr="00AE3CA5" w:rsidRDefault="00B6160F" w:rsidP="00C11736">
            <w:pPr>
              <w:spacing w:after="100" w:afterAutospacing="1"/>
              <w:contextualSpacing/>
              <w:rPr>
                <w:rFonts w:cs="Times New Roman"/>
                <w:sz w:val="22"/>
                <w:szCs w:val="22"/>
              </w:rPr>
            </w:pPr>
            <w:r w:rsidRPr="00AE3CA5">
              <w:rPr>
                <w:rFonts w:cs="Times New Roman"/>
                <w:sz w:val="22"/>
                <w:szCs w:val="22"/>
              </w:rPr>
              <w:t>«Развитие культуры в городе Когалыме»</w:t>
            </w:r>
          </w:p>
        </w:tc>
        <w:tc>
          <w:tcPr>
            <w:tcW w:w="1418"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695</w:t>
            </w:r>
            <w:r w:rsidR="00B6160F" w:rsidRPr="00AE3CA5">
              <w:rPr>
                <w:rFonts w:cs="Times New Roman"/>
                <w:sz w:val="22"/>
                <w:szCs w:val="22"/>
              </w:rPr>
              <w:t> </w:t>
            </w:r>
            <w:r w:rsidRPr="00AE3CA5">
              <w:rPr>
                <w:rFonts w:cs="Times New Roman"/>
                <w:sz w:val="22"/>
                <w:szCs w:val="22"/>
              </w:rPr>
              <w:t>614</w:t>
            </w:r>
            <w:r w:rsidR="00B6160F" w:rsidRPr="00AE3CA5">
              <w:rPr>
                <w:rFonts w:cs="Times New Roman"/>
                <w:sz w:val="22"/>
                <w:szCs w:val="22"/>
              </w:rPr>
              <w:t>,</w:t>
            </w:r>
            <w:r w:rsidRPr="00AE3CA5">
              <w:rPr>
                <w:rFonts w:cs="Times New Roman"/>
                <w:sz w:val="22"/>
                <w:szCs w:val="22"/>
              </w:rPr>
              <w:t>9</w:t>
            </w:r>
          </w:p>
        </w:tc>
        <w:tc>
          <w:tcPr>
            <w:tcW w:w="1417"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522</w:t>
            </w:r>
            <w:r w:rsidR="00B6160F" w:rsidRPr="00AE3CA5">
              <w:rPr>
                <w:rFonts w:cs="Times New Roman"/>
                <w:sz w:val="22"/>
                <w:szCs w:val="22"/>
              </w:rPr>
              <w:t> </w:t>
            </w:r>
            <w:r w:rsidRPr="00AE3CA5">
              <w:rPr>
                <w:rFonts w:cs="Times New Roman"/>
                <w:sz w:val="22"/>
                <w:szCs w:val="22"/>
              </w:rPr>
              <w:t>285</w:t>
            </w:r>
            <w:r w:rsidR="00B6160F" w:rsidRPr="00AE3CA5">
              <w:rPr>
                <w:rFonts w:cs="Times New Roman"/>
                <w:sz w:val="22"/>
                <w:szCs w:val="22"/>
              </w:rPr>
              <w:t>,</w:t>
            </w:r>
            <w:r w:rsidRPr="00AE3CA5">
              <w:rPr>
                <w:rFonts w:cs="Times New Roman"/>
                <w:sz w:val="22"/>
                <w:szCs w:val="22"/>
              </w:rPr>
              <w:t>2</w:t>
            </w:r>
          </w:p>
        </w:tc>
        <w:tc>
          <w:tcPr>
            <w:tcW w:w="1277"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75,1</w:t>
            </w:r>
            <w:r w:rsidR="00B6160F" w:rsidRPr="00AE3CA5">
              <w:rPr>
                <w:rFonts w:cs="Times New Roman"/>
                <w:sz w:val="22"/>
                <w:szCs w:val="22"/>
              </w:rPr>
              <w:t>%</w:t>
            </w:r>
          </w:p>
        </w:tc>
        <w:tc>
          <w:tcPr>
            <w:tcW w:w="1276"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8,0</w:t>
            </w:r>
          </w:p>
        </w:tc>
      </w:tr>
      <w:tr w:rsidR="00B6160F" w:rsidRPr="00AE3CA5" w:rsidTr="00E4098A">
        <w:tc>
          <w:tcPr>
            <w:tcW w:w="704" w:type="dxa"/>
            <w:vAlign w:val="bottom"/>
          </w:tcPr>
          <w:p w:rsidR="00B6160F" w:rsidRPr="00AE3CA5" w:rsidRDefault="00B6160F" w:rsidP="00E3551E">
            <w:pPr>
              <w:spacing w:after="100" w:afterAutospacing="1"/>
              <w:contextualSpacing/>
              <w:jc w:val="center"/>
              <w:rPr>
                <w:rFonts w:cs="Times New Roman"/>
                <w:sz w:val="22"/>
                <w:szCs w:val="22"/>
              </w:rPr>
            </w:pPr>
            <w:r w:rsidRPr="00AE3CA5">
              <w:rPr>
                <w:rFonts w:cs="Times New Roman"/>
                <w:sz w:val="22"/>
                <w:szCs w:val="22"/>
              </w:rPr>
              <w:t>1</w:t>
            </w:r>
            <w:r w:rsidR="00E3551E" w:rsidRPr="00AE3CA5">
              <w:rPr>
                <w:rFonts w:cs="Times New Roman"/>
                <w:sz w:val="22"/>
                <w:szCs w:val="22"/>
              </w:rPr>
              <w:t>3</w:t>
            </w:r>
            <w:r w:rsidRPr="00AE3CA5">
              <w:rPr>
                <w:rFonts w:cs="Times New Roman"/>
                <w:sz w:val="22"/>
                <w:szCs w:val="22"/>
              </w:rPr>
              <w:t>.</w:t>
            </w:r>
          </w:p>
        </w:tc>
        <w:tc>
          <w:tcPr>
            <w:tcW w:w="3549" w:type="dxa"/>
            <w:vAlign w:val="bottom"/>
          </w:tcPr>
          <w:p w:rsidR="00B6160F" w:rsidRPr="00AE3CA5" w:rsidRDefault="00B6160F" w:rsidP="0061582B">
            <w:pPr>
              <w:spacing w:after="100" w:afterAutospacing="1"/>
              <w:contextualSpacing/>
              <w:rPr>
                <w:rFonts w:cs="Times New Roman"/>
                <w:sz w:val="22"/>
                <w:szCs w:val="22"/>
              </w:rPr>
            </w:pPr>
            <w:r w:rsidRPr="00AE3CA5">
              <w:rPr>
                <w:rFonts w:cs="Times New Roman"/>
                <w:sz w:val="22"/>
                <w:szCs w:val="22"/>
              </w:rPr>
              <w:t>«Развитие образования в городе Когалыме»</w:t>
            </w:r>
          </w:p>
        </w:tc>
        <w:tc>
          <w:tcPr>
            <w:tcW w:w="1418" w:type="dxa"/>
            <w:vAlign w:val="bottom"/>
          </w:tcPr>
          <w:p w:rsidR="00B6160F" w:rsidRPr="00AE3CA5" w:rsidRDefault="00B6160F" w:rsidP="0061582B">
            <w:pPr>
              <w:spacing w:after="100" w:afterAutospacing="1"/>
              <w:contextualSpacing/>
              <w:jc w:val="center"/>
              <w:rPr>
                <w:rFonts w:cs="Times New Roman"/>
                <w:sz w:val="22"/>
                <w:szCs w:val="22"/>
              </w:rPr>
            </w:pPr>
            <w:r w:rsidRPr="00AE3CA5">
              <w:rPr>
                <w:rFonts w:cs="Times New Roman"/>
                <w:sz w:val="22"/>
                <w:szCs w:val="22"/>
              </w:rPr>
              <w:t>1 </w:t>
            </w:r>
            <w:r w:rsidR="0061582B" w:rsidRPr="00AE3CA5">
              <w:rPr>
                <w:rFonts w:cs="Times New Roman"/>
                <w:sz w:val="22"/>
                <w:szCs w:val="22"/>
              </w:rPr>
              <w:t>889 740,8</w:t>
            </w:r>
          </w:p>
        </w:tc>
        <w:tc>
          <w:tcPr>
            <w:tcW w:w="1417" w:type="dxa"/>
            <w:vAlign w:val="bottom"/>
          </w:tcPr>
          <w:p w:rsidR="00B6160F" w:rsidRPr="00AE3CA5" w:rsidRDefault="00B6160F" w:rsidP="0061582B">
            <w:pPr>
              <w:spacing w:after="100" w:afterAutospacing="1"/>
              <w:contextualSpacing/>
              <w:jc w:val="center"/>
              <w:rPr>
                <w:rFonts w:cs="Times New Roman"/>
                <w:sz w:val="22"/>
                <w:szCs w:val="22"/>
              </w:rPr>
            </w:pPr>
            <w:r w:rsidRPr="00AE3CA5">
              <w:rPr>
                <w:rFonts w:cs="Times New Roman"/>
                <w:sz w:val="22"/>
                <w:szCs w:val="22"/>
              </w:rPr>
              <w:t>1 8</w:t>
            </w:r>
            <w:r w:rsidR="0061582B" w:rsidRPr="00AE3CA5">
              <w:rPr>
                <w:rFonts w:cs="Times New Roman"/>
                <w:sz w:val="22"/>
                <w:szCs w:val="22"/>
              </w:rPr>
              <w:t>72 783,2</w:t>
            </w:r>
          </w:p>
        </w:tc>
        <w:tc>
          <w:tcPr>
            <w:tcW w:w="1277" w:type="dxa"/>
            <w:vAlign w:val="bottom"/>
          </w:tcPr>
          <w:p w:rsidR="00B6160F" w:rsidRPr="00AE3CA5" w:rsidRDefault="00B6160F" w:rsidP="0061582B">
            <w:pPr>
              <w:spacing w:after="100" w:afterAutospacing="1"/>
              <w:contextualSpacing/>
              <w:jc w:val="center"/>
              <w:rPr>
                <w:rFonts w:cs="Times New Roman"/>
                <w:sz w:val="22"/>
                <w:szCs w:val="22"/>
              </w:rPr>
            </w:pPr>
            <w:r w:rsidRPr="00AE3CA5">
              <w:rPr>
                <w:rFonts w:cs="Times New Roman"/>
                <w:sz w:val="22"/>
                <w:szCs w:val="22"/>
              </w:rPr>
              <w:t>99,</w:t>
            </w:r>
            <w:r w:rsidR="0061582B" w:rsidRPr="00AE3CA5">
              <w:rPr>
                <w:rFonts w:cs="Times New Roman"/>
                <w:sz w:val="22"/>
                <w:szCs w:val="22"/>
              </w:rPr>
              <w:t>1</w:t>
            </w:r>
            <w:r w:rsidRPr="00AE3CA5">
              <w:rPr>
                <w:rFonts w:cs="Times New Roman"/>
                <w:sz w:val="22"/>
                <w:szCs w:val="22"/>
              </w:rPr>
              <w:t>%</w:t>
            </w:r>
          </w:p>
        </w:tc>
        <w:tc>
          <w:tcPr>
            <w:tcW w:w="1276"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8,0</w:t>
            </w:r>
          </w:p>
        </w:tc>
      </w:tr>
      <w:tr w:rsidR="00B6160F" w:rsidRPr="00AE3CA5" w:rsidTr="00E4098A">
        <w:tc>
          <w:tcPr>
            <w:tcW w:w="704" w:type="dxa"/>
            <w:vAlign w:val="bottom"/>
          </w:tcPr>
          <w:p w:rsidR="00B6160F" w:rsidRPr="00AE3CA5" w:rsidRDefault="00A85548" w:rsidP="00E3551E">
            <w:pPr>
              <w:spacing w:after="100" w:afterAutospacing="1"/>
              <w:contextualSpacing/>
              <w:jc w:val="center"/>
              <w:rPr>
                <w:rFonts w:cs="Times New Roman"/>
                <w:sz w:val="22"/>
                <w:szCs w:val="22"/>
              </w:rPr>
            </w:pPr>
            <w:r w:rsidRPr="00AE3CA5">
              <w:rPr>
                <w:rFonts w:cs="Times New Roman"/>
                <w:sz w:val="22"/>
                <w:szCs w:val="22"/>
              </w:rPr>
              <w:t>1</w:t>
            </w:r>
            <w:r w:rsidR="00E3551E" w:rsidRPr="00AE3CA5">
              <w:rPr>
                <w:rFonts w:cs="Times New Roman"/>
                <w:sz w:val="22"/>
                <w:szCs w:val="22"/>
              </w:rPr>
              <w:t>4</w:t>
            </w:r>
            <w:r w:rsidR="00B6160F" w:rsidRPr="00AE3CA5">
              <w:rPr>
                <w:rFonts w:cs="Times New Roman"/>
                <w:sz w:val="22"/>
                <w:szCs w:val="22"/>
              </w:rPr>
              <w:t>.</w:t>
            </w:r>
          </w:p>
        </w:tc>
        <w:tc>
          <w:tcPr>
            <w:tcW w:w="3549" w:type="dxa"/>
            <w:vAlign w:val="bottom"/>
          </w:tcPr>
          <w:p w:rsidR="00B6160F" w:rsidRPr="00AE3CA5" w:rsidRDefault="00B6160F" w:rsidP="0061582B">
            <w:pPr>
              <w:spacing w:after="100" w:afterAutospacing="1"/>
              <w:contextualSpacing/>
              <w:rPr>
                <w:rFonts w:cs="Times New Roman"/>
                <w:sz w:val="22"/>
                <w:szCs w:val="22"/>
              </w:rPr>
            </w:pPr>
            <w:r w:rsidRPr="00AE3CA5">
              <w:rPr>
                <w:rFonts w:cs="Times New Roman"/>
                <w:sz w:val="22"/>
                <w:szCs w:val="22"/>
              </w:rPr>
              <w:t>«Защита населения и территории от чрезвычайных ситуаций и укрепление пожарной безопасности в городе Когалыме»</w:t>
            </w:r>
          </w:p>
        </w:tc>
        <w:tc>
          <w:tcPr>
            <w:tcW w:w="1418"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47</w:t>
            </w:r>
            <w:r w:rsidR="00B6160F" w:rsidRPr="00AE3CA5">
              <w:rPr>
                <w:rFonts w:cs="Times New Roman"/>
                <w:sz w:val="22"/>
                <w:szCs w:val="22"/>
              </w:rPr>
              <w:t> </w:t>
            </w:r>
            <w:r w:rsidRPr="00AE3CA5">
              <w:rPr>
                <w:rFonts w:cs="Times New Roman"/>
                <w:sz w:val="22"/>
                <w:szCs w:val="22"/>
              </w:rPr>
              <w:t>199</w:t>
            </w:r>
            <w:r w:rsidR="00B6160F" w:rsidRPr="00AE3CA5">
              <w:rPr>
                <w:rFonts w:cs="Times New Roman"/>
                <w:sz w:val="22"/>
                <w:szCs w:val="22"/>
              </w:rPr>
              <w:t>,</w:t>
            </w:r>
            <w:r w:rsidRPr="00AE3CA5">
              <w:rPr>
                <w:rFonts w:cs="Times New Roman"/>
                <w:sz w:val="22"/>
                <w:szCs w:val="22"/>
              </w:rPr>
              <w:t>8</w:t>
            </w:r>
          </w:p>
        </w:tc>
        <w:tc>
          <w:tcPr>
            <w:tcW w:w="1417"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43</w:t>
            </w:r>
            <w:r w:rsidR="00B6160F" w:rsidRPr="00AE3CA5">
              <w:rPr>
                <w:rFonts w:cs="Times New Roman"/>
                <w:sz w:val="22"/>
                <w:szCs w:val="22"/>
              </w:rPr>
              <w:t> </w:t>
            </w:r>
            <w:r w:rsidRPr="00AE3CA5">
              <w:rPr>
                <w:rFonts w:cs="Times New Roman"/>
                <w:sz w:val="22"/>
                <w:szCs w:val="22"/>
              </w:rPr>
              <w:t>922</w:t>
            </w:r>
            <w:r w:rsidR="00B6160F" w:rsidRPr="00AE3CA5">
              <w:rPr>
                <w:rFonts w:cs="Times New Roman"/>
                <w:sz w:val="22"/>
                <w:szCs w:val="22"/>
              </w:rPr>
              <w:t>,</w:t>
            </w:r>
            <w:r w:rsidRPr="00AE3CA5">
              <w:rPr>
                <w:rFonts w:cs="Times New Roman"/>
                <w:sz w:val="22"/>
                <w:szCs w:val="22"/>
              </w:rPr>
              <w:t>7</w:t>
            </w:r>
          </w:p>
        </w:tc>
        <w:tc>
          <w:tcPr>
            <w:tcW w:w="1277"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93,1</w:t>
            </w:r>
            <w:r w:rsidR="00B6160F" w:rsidRPr="00AE3CA5">
              <w:rPr>
                <w:rFonts w:cs="Times New Roman"/>
                <w:sz w:val="22"/>
                <w:szCs w:val="22"/>
              </w:rPr>
              <w:t>%</w:t>
            </w:r>
          </w:p>
        </w:tc>
        <w:tc>
          <w:tcPr>
            <w:tcW w:w="1276" w:type="dxa"/>
            <w:vAlign w:val="bottom"/>
          </w:tcPr>
          <w:p w:rsidR="00B6160F" w:rsidRPr="00AE3CA5" w:rsidRDefault="00B6160F" w:rsidP="00B70501">
            <w:pPr>
              <w:spacing w:after="100" w:afterAutospacing="1"/>
              <w:contextualSpacing/>
              <w:jc w:val="center"/>
              <w:rPr>
                <w:rFonts w:cs="Times New Roman"/>
                <w:sz w:val="22"/>
                <w:szCs w:val="22"/>
              </w:rPr>
            </w:pPr>
            <w:r w:rsidRPr="00AE3CA5">
              <w:rPr>
                <w:rFonts w:cs="Times New Roman"/>
                <w:sz w:val="22"/>
                <w:szCs w:val="22"/>
              </w:rPr>
              <w:t>8,8</w:t>
            </w:r>
          </w:p>
        </w:tc>
      </w:tr>
      <w:tr w:rsidR="00B6160F" w:rsidRPr="00AE3CA5" w:rsidTr="00E4098A">
        <w:tc>
          <w:tcPr>
            <w:tcW w:w="704" w:type="dxa"/>
            <w:vAlign w:val="bottom"/>
          </w:tcPr>
          <w:p w:rsidR="00B6160F" w:rsidRPr="00AE3CA5" w:rsidRDefault="00B6160F" w:rsidP="00E3551E">
            <w:pPr>
              <w:spacing w:after="100" w:afterAutospacing="1"/>
              <w:contextualSpacing/>
              <w:jc w:val="center"/>
              <w:rPr>
                <w:rFonts w:cs="Times New Roman"/>
                <w:sz w:val="22"/>
                <w:szCs w:val="22"/>
              </w:rPr>
            </w:pPr>
            <w:r w:rsidRPr="00AE3CA5">
              <w:rPr>
                <w:rFonts w:cs="Times New Roman"/>
                <w:sz w:val="22"/>
                <w:szCs w:val="22"/>
              </w:rPr>
              <w:t>1</w:t>
            </w:r>
            <w:r w:rsidR="00E3551E" w:rsidRPr="00AE3CA5">
              <w:rPr>
                <w:rFonts w:cs="Times New Roman"/>
                <w:sz w:val="22"/>
                <w:szCs w:val="22"/>
              </w:rPr>
              <w:t>5</w:t>
            </w:r>
            <w:r w:rsidRPr="00AE3CA5">
              <w:rPr>
                <w:rFonts w:cs="Times New Roman"/>
                <w:sz w:val="22"/>
                <w:szCs w:val="22"/>
              </w:rPr>
              <w:t>.</w:t>
            </w:r>
          </w:p>
        </w:tc>
        <w:tc>
          <w:tcPr>
            <w:tcW w:w="3549" w:type="dxa"/>
            <w:vAlign w:val="bottom"/>
          </w:tcPr>
          <w:p w:rsidR="00B6160F" w:rsidRPr="00AE3CA5" w:rsidRDefault="00B6160F" w:rsidP="0061582B">
            <w:pPr>
              <w:spacing w:after="100" w:afterAutospacing="1"/>
              <w:contextualSpacing/>
              <w:rPr>
                <w:rFonts w:cs="Times New Roman"/>
                <w:sz w:val="22"/>
                <w:szCs w:val="22"/>
              </w:rPr>
            </w:pPr>
            <w:r w:rsidRPr="00AE3CA5">
              <w:rPr>
                <w:rFonts w:cs="Times New Roman"/>
                <w:sz w:val="22"/>
                <w:szCs w:val="22"/>
              </w:rPr>
              <w:t xml:space="preserve">«Социально – экономическое развитие и инвестиции муниципального образования </w:t>
            </w:r>
            <w:r w:rsidRPr="00AE3CA5">
              <w:rPr>
                <w:rFonts w:cs="Times New Roman"/>
                <w:sz w:val="22"/>
                <w:szCs w:val="22"/>
              </w:rPr>
              <w:lastRenderedPageBreak/>
              <w:t>город Когалым»</w:t>
            </w:r>
          </w:p>
        </w:tc>
        <w:tc>
          <w:tcPr>
            <w:tcW w:w="1418"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lastRenderedPageBreak/>
              <w:t>77 130,6</w:t>
            </w:r>
          </w:p>
        </w:tc>
        <w:tc>
          <w:tcPr>
            <w:tcW w:w="1417"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74 168,9</w:t>
            </w:r>
          </w:p>
        </w:tc>
        <w:tc>
          <w:tcPr>
            <w:tcW w:w="1277" w:type="dxa"/>
            <w:vAlign w:val="bottom"/>
          </w:tcPr>
          <w:p w:rsidR="00B6160F"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96,2</w:t>
            </w:r>
            <w:r w:rsidR="00B6160F" w:rsidRPr="00AE3CA5">
              <w:rPr>
                <w:rFonts w:cs="Times New Roman"/>
                <w:sz w:val="22"/>
                <w:szCs w:val="22"/>
              </w:rPr>
              <w:t>%</w:t>
            </w:r>
          </w:p>
        </w:tc>
        <w:tc>
          <w:tcPr>
            <w:tcW w:w="1276" w:type="dxa"/>
            <w:vAlign w:val="bottom"/>
          </w:tcPr>
          <w:p w:rsidR="00B6160F" w:rsidRPr="00AE3CA5" w:rsidRDefault="00B6160F" w:rsidP="0061582B">
            <w:pPr>
              <w:spacing w:after="100" w:afterAutospacing="1"/>
              <w:contextualSpacing/>
              <w:jc w:val="center"/>
              <w:rPr>
                <w:rFonts w:cs="Times New Roman"/>
                <w:sz w:val="22"/>
                <w:szCs w:val="22"/>
              </w:rPr>
            </w:pPr>
            <w:r w:rsidRPr="00AE3CA5">
              <w:rPr>
                <w:rFonts w:cs="Times New Roman"/>
                <w:sz w:val="22"/>
                <w:szCs w:val="22"/>
              </w:rPr>
              <w:t>8,</w:t>
            </w:r>
            <w:r w:rsidR="0061582B" w:rsidRPr="00AE3CA5">
              <w:rPr>
                <w:rFonts w:cs="Times New Roman"/>
                <w:sz w:val="22"/>
                <w:szCs w:val="22"/>
              </w:rPr>
              <w:t>8</w:t>
            </w:r>
          </w:p>
        </w:tc>
      </w:tr>
      <w:tr w:rsidR="00136AF1" w:rsidRPr="00AE3CA5" w:rsidTr="00E4098A">
        <w:tc>
          <w:tcPr>
            <w:tcW w:w="704" w:type="dxa"/>
            <w:vAlign w:val="bottom"/>
          </w:tcPr>
          <w:p w:rsidR="00136AF1" w:rsidRPr="00AE3CA5" w:rsidRDefault="00A85548" w:rsidP="00E3551E">
            <w:pPr>
              <w:spacing w:after="100" w:afterAutospacing="1"/>
              <w:contextualSpacing/>
              <w:jc w:val="center"/>
              <w:rPr>
                <w:rFonts w:cs="Times New Roman"/>
                <w:sz w:val="22"/>
                <w:szCs w:val="22"/>
              </w:rPr>
            </w:pPr>
            <w:r w:rsidRPr="00AE3CA5">
              <w:rPr>
                <w:rFonts w:cs="Times New Roman"/>
                <w:sz w:val="22"/>
                <w:szCs w:val="22"/>
              </w:rPr>
              <w:lastRenderedPageBreak/>
              <w:t>1</w:t>
            </w:r>
            <w:r w:rsidR="00E3551E" w:rsidRPr="00AE3CA5">
              <w:rPr>
                <w:rFonts w:cs="Times New Roman"/>
                <w:sz w:val="22"/>
                <w:szCs w:val="22"/>
              </w:rPr>
              <w:t>6</w:t>
            </w:r>
            <w:r w:rsidR="00136AF1" w:rsidRPr="00AE3CA5">
              <w:rPr>
                <w:rFonts w:cs="Times New Roman"/>
                <w:sz w:val="22"/>
                <w:szCs w:val="22"/>
              </w:rPr>
              <w:t>.</w:t>
            </w:r>
          </w:p>
        </w:tc>
        <w:tc>
          <w:tcPr>
            <w:tcW w:w="3549" w:type="dxa"/>
            <w:vAlign w:val="bottom"/>
          </w:tcPr>
          <w:p w:rsidR="00136AF1" w:rsidRPr="00AE3CA5" w:rsidRDefault="00136AF1" w:rsidP="0061582B">
            <w:pPr>
              <w:spacing w:after="100" w:afterAutospacing="1"/>
              <w:contextualSpacing/>
              <w:rPr>
                <w:rFonts w:cs="Times New Roman"/>
                <w:sz w:val="22"/>
                <w:szCs w:val="22"/>
              </w:rPr>
            </w:pPr>
            <w:r w:rsidRPr="00AE3CA5">
              <w:rPr>
                <w:rFonts w:cs="Times New Roman"/>
                <w:sz w:val="22"/>
                <w:szCs w:val="22"/>
              </w:rPr>
              <w:t xml:space="preserve">«Развитие </w:t>
            </w:r>
            <w:proofErr w:type="spellStart"/>
            <w:r w:rsidRPr="00AE3CA5">
              <w:rPr>
                <w:rFonts w:cs="Times New Roman"/>
                <w:sz w:val="22"/>
                <w:szCs w:val="22"/>
              </w:rPr>
              <w:t>жилищно</w:t>
            </w:r>
            <w:proofErr w:type="spellEnd"/>
            <w:r w:rsidRPr="00AE3CA5">
              <w:rPr>
                <w:rFonts w:cs="Times New Roman"/>
                <w:sz w:val="22"/>
                <w:szCs w:val="22"/>
              </w:rPr>
              <w:t xml:space="preserve"> – коммунального комплекса и повышение энергетической эффективности в городе Когалыме»</w:t>
            </w:r>
          </w:p>
        </w:tc>
        <w:tc>
          <w:tcPr>
            <w:tcW w:w="1418" w:type="dxa"/>
            <w:vAlign w:val="bottom"/>
          </w:tcPr>
          <w:p w:rsidR="00136AF1"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132 588,4</w:t>
            </w:r>
          </w:p>
        </w:tc>
        <w:tc>
          <w:tcPr>
            <w:tcW w:w="1417" w:type="dxa"/>
            <w:vAlign w:val="bottom"/>
          </w:tcPr>
          <w:p w:rsidR="00136AF1"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108 217,8</w:t>
            </w:r>
          </w:p>
        </w:tc>
        <w:tc>
          <w:tcPr>
            <w:tcW w:w="1277" w:type="dxa"/>
            <w:vAlign w:val="bottom"/>
          </w:tcPr>
          <w:p w:rsidR="00136AF1" w:rsidRPr="00AE3CA5" w:rsidRDefault="0061582B" w:rsidP="0061582B">
            <w:pPr>
              <w:spacing w:after="100" w:afterAutospacing="1"/>
              <w:contextualSpacing/>
              <w:jc w:val="center"/>
              <w:rPr>
                <w:rFonts w:cs="Times New Roman"/>
                <w:sz w:val="22"/>
                <w:szCs w:val="22"/>
                <w:lang w:val="en-US"/>
              </w:rPr>
            </w:pPr>
            <w:r w:rsidRPr="00AE3CA5">
              <w:rPr>
                <w:rFonts w:cs="Times New Roman"/>
                <w:sz w:val="22"/>
                <w:szCs w:val="22"/>
              </w:rPr>
              <w:t>81,6</w:t>
            </w:r>
            <w:r w:rsidR="00136AF1" w:rsidRPr="00AE3CA5">
              <w:rPr>
                <w:rFonts w:cs="Times New Roman"/>
                <w:sz w:val="22"/>
                <w:szCs w:val="22"/>
                <w:lang w:val="en-US"/>
              </w:rPr>
              <w:t>%</w:t>
            </w:r>
          </w:p>
        </w:tc>
        <w:tc>
          <w:tcPr>
            <w:tcW w:w="1276" w:type="dxa"/>
            <w:vAlign w:val="bottom"/>
          </w:tcPr>
          <w:p w:rsidR="00136AF1"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6,8</w:t>
            </w:r>
          </w:p>
        </w:tc>
      </w:tr>
      <w:tr w:rsidR="00136AF1" w:rsidRPr="00AE3CA5" w:rsidTr="00E4098A">
        <w:tc>
          <w:tcPr>
            <w:tcW w:w="704" w:type="dxa"/>
            <w:vAlign w:val="bottom"/>
          </w:tcPr>
          <w:p w:rsidR="00136AF1" w:rsidRPr="00AE3CA5" w:rsidRDefault="00136AF1" w:rsidP="00E3551E">
            <w:pPr>
              <w:spacing w:after="100" w:afterAutospacing="1"/>
              <w:contextualSpacing/>
              <w:jc w:val="center"/>
              <w:rPr>
                <w:rFonts w:cs="Times New Roman"/>
                <w:sz w:val="22"/>
                <w:szCs w:val="22"/>
              </w:rPr>
            </w:pPr>
            <w:r w:rsidRPr="00AE3CA5">
              <w:rPr>
                <w:rFonts w:cs="Times New Roman"/>
                <w:sz w:val="22"/>
                <w:szCs w:val="22"/>
              </w:rPr>
              <w:t>1</w:t>
            </w:r>
            <w:r w:rsidR="00E3551E" w:rsidRPr="00AE3CA5">
              <w:rPr>
                <w:rFonts w:cs="Times New Roman"/>
                <w:sz w:val="22"/>
                <w:szCs w:val="22"/>
              </w:rPr>
              <w:t>7</w:t>
            </w:r>
            <w:r w:rsidRPr="00AE3CA5">
              <w:rPr>
                <w:rFonts w:cs="Times New Roman"/>
                <w:sz w:val="22"/>
                <w:szCs w:val="22"/>
              </w:rPr>
              <w:t>.</w:t>
            </w:r>
          </w:p>
        </w:tc>
        <w:tc>
          <w:tcPr>
            <w:tcW w:w="3549" w:type="dxa"/>
            <w:vAlign w:val="bottom"/>
          </w:tcPr>
          <w:p w:rsidR="00136AF1" w:rsidRPr="00AE3CA5" w:rsidRDefault="00136AF1" w:rsidP="0061582B">
            <w:pPr>
              <w:spacing w:after="100" w:afterAutospacing="1"/>
              <w:contextualSpacing/>
              <w:rPr>
                <w:rFonts w:cs="Times New Roman"/>
                <w:sz w:val="22"/>
                <w:szCs w:val="22"/>
              </w:rPr>
            </w:pPr>
            <w:r w:rsidRPr="00AE3CA5">
              <w:rPr>
                <w:rFonts w:cs="Times New Roman"/>
                <w:sz w:val="22"/>
                <w:szCs w:val="22"/>
              </w:rPr>
              <w:t>«Развитие транспортной системы города Когалыма»</w:t>
            </w:r>
          </w:p>
        </w:tc>
        <w:tc>
          <w:tcPr>
            <w:tcW w:w="1418" w:type="dxa"/>
            <w:vAlign w:val="bottom"/>
          </w:tcPr>
          <w:p w:rsidR="00136AF1"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258 947,8</w:t>
            </w:r>
          </w:p>
        </w:tc>
        <w:tc>
          <w:tcPr>
            <w:tcW w:w="1417" w:type="dxa"/>
            <w:vAlign w:val="bottom"/>
          </w:tcPr>
          <w:p w:rsidR="00136AF1" w:rsidRPr="00AE3CA5" w:rsidRDefault="0061582B" w:rsidP="00405CF7">
            <w:pPr>
              <w:spacing w:after="100" w:afterAutospacing="1"/>
              <w:contextualSpacing/>
              <w:jc w:val="center"/>
              <w:rPr>
                <w:rFonts w:cs="Times New Roman"/>
                <w:sz w:val="22"/>
                <w:szCs w:val="22"/>
              </w:rPr>
            </w:pPr>
            <w:r w:rsidRPr="00AE3CA5">
              <w:rPr>
                <w:rFonts w:cs="Times New Roman"/>
                <w:sz w:val="22"/>
                <w:szCs w:val="22"/>
              </w:rPr>
              <w:t>2</w:t>
            </w:r>
            <w:r w:rsidR="00CB1BC0" w:rsidRPr="00AE3CA5">
              <w:rPr>
                <w:rFonts w:cs="Times New Roman"/>
                <w:sz w:val="22"/>
                <w:szCs w:val="22"/>
              </w:rPr>
              <w:t>5</w:t>
            </w:r>
            <w:r w:rsidR="00405CF7" w:rsidRPr="00AE3CA5">
              <w:rPr>
                <w:rFonts w:cs="Times New Roman"/>
                <w:sz w:val="22"/>
                <w:szCs w:val="22"/>
              </w:rPr>
              <w:t>4 730,5</w:t>
            </w:r>
          </w:p>
        </w:tc>
        <w:tc>
          <w:tcPr>
            <w:tcW w:w="1277" w:type="dxa"/>
            <w:vAlign w:val="bottom"/>
          </w:tcPr>
          <w:p w:rsidR="00136AF1" w:rsidRPr="00AE3CA5" w:rsidRDefault="00405CF7" w:rsidP="00CB1BC0">
            <w:pPr>
              <w:spacing w:after="100" w:afterAutospacing="1"/>
              <w:contextualSpacing/>
              <w:jc w:val="center"/>
              <w:rPr>
                <w:rFonts w:cs="Times New Roman"/>
                <w:sz w:val="22"/>
                <w:szCs w:val="22"/>
              </w:rPr>
            </w:pPr>
            <w:r w:rsidRPr="00AE3CA5">
              <w:rPr>
                <w:rFonts w:cs="Times New Roman"/>
                <w:sz w:val="22"/>
                <w:szCs w:val="22"/>
              </w:rPr>
              <w:t>98,4</w:t>
            </w:r>
            <w:r w:rsidR="00136AF1" w:rsidRPr="00AE3CA5">
              <w:rPr>
                <w:rFonts w:cs="Times New Roman"/>
                <w:sz w:val="22"/>
                <w:szCs w:val="22"/>
              </w:rPr>
              <w:t>%</w:t>
            </w:r>
          </w:p>
        </w:tc>
        <w:tc>
          <w:tcPr>
            <w:tcW w:w="1276" w:type="dxa"/>
            <w:vAlign w:val="bottom"/>
          </w:tcPr>
          <w:p w:rsidR="00136AF1" w:rsidRPr="00AE3CA5" w:rsidRDefault="00CB1BC0" w:rsidP="00CB1BC0">
            <w:pPr>
              <w:spacing w:after="100" w:afterAutospacing="1"/>
              <w:contextualSpacing/>
              <w:jc w:val="center"/>
              <w:rPr>
                <w:rFonts w:cs="Times New Roman"/>
                <w:sz w:val="22"/>
                <w:szCs w:val="22"/>
                <w:highlight w:val="yellow"/>
              </w:rPr>
            </w:pPr>
            <w:r w:rsidRPr="00AE3CA5">
              <w:rPr>
                <w:rFonts w:cs="Times New Roman"/>
                <w:sz w:val="22"/>
                <w:szCs w:val="22"/>
              </w:rPr>
              <w:t>8,1</w:t>
            </w:r>
          </w:p>
        </w:tc>
      </w:tr>
      <w:tr w:rsidR="00136AF1" w:rsidRPr="00AE3CA5" w:rsidTr="00E4098A">
        <w:tc>
          <w:tcPr>
            <w:tcW w:w="704" w:type="dxa"/>
            <w:vAlign w:val="bottom"/>
          </w:tcPr>
          <w:p w:rsidR="00136AF1" w:rsidRPr="00AE3CA5" w:rsidRDefault="00A85548" w:rsidP="00E3551E">
            <w:pPr>
              <w:spacing w:after="100" w:afterAutospacing="1"/>
              <w:contextualSpacing/>
              <w:jc w:val="center"/>
              <w:rPr>
                <w:rFonts w:cs="Times New Roman"/>
                <w:sz w:val="22"/>
                <w:szCs w:val="22"/>
              </w:rPr>
            </w:pPr>
            <w:r w:rsidRPr="00AE3CA5">
              <w:rPr>
                <w:rFonts w:cs="Times New Roman"/>
                <w:sz w:val="22"/>
                <w:szCs w:val="22"/>
              </w:rPr>
              <w:t>1</w:t>
            </w:r>
            <w:r w:rsidR="00E3551E" w:rsidRPr="00AE3CA5">
              <w:rPr>
                <w:rFonts w:cs="Times New Roman"/>
                <w:sz w:val="22"/>
                <w:szCs w:val="22"/>
              </w:rPr>
              <w:t>8</w:t>
            </w:r>
            <w:r w:rsidR="00136AF1" w:rsidRPr="00AE3CA5">
              <w:rPr>
                <w:rFonts w:cs="Times New Roman"/>
                <w:sz w:val="22"/>
                <w:szCs w:val="22"/>
              </w:rPr>
              <w:t>.</w:t>
            </w:r>
          </w:p>
        </w:tc>
        <w:tc>
          <w:tcPr>
            <w:tcW w:w="3549" w:type="dxa"/>
            <w:vAlign w:val="bottom"/>
          </w:tcPr>
          <w:p w:rsidR="00136AF1" w:rsidRPr="00AE3CA5" w:rsidRDefault="00136AF1" w:rsidP="0061582B">
            <w:pPr>
              <w:spacing w:after="100" w:afterAutospacing="1"/>
              <w:contextualSpacing/>
              <w:rPr>
                <w:rFonts w:cs="Times New Roman"/>
                <w:sz w:val="22"/>
                <w:szCs w:val="22"/>
              </w:rPr>
            </w:pPr>
            <w:r w:rsidRPr="00AE3CA5">
              <w:rPr>
                <w:rFonts w:cs="Times New Roman"/>
                <w:sz w:val="22"/>
                <w:szCs w:val="22"/>
              </w:rPr>
              <w:t>«Развитие муниципальной службы и резерва управленческих кадров в муниципальном образовании городской округ город Когалым»</w:t>
            </w:r>
          </w:p>
        </w:tc>
        <w:tc>
          <w:tcPr>
            <w:tcW w:w="1418" w:type="dxa"/>
            <w:vAlign w:val="bottom"/>
          </w:tcPr>
          <w:p w:rsidR="00136AF1" w:rsidRPr="00AE3CA5" w:rsidRDefault="0061582B" w:rsidP="0061582B">
            <w:pPr>
              <w:spacing w:after="100" w:afterAutospacing="1"/>
              <w:contextualSpacing/>
              <w:jc w:val="center"/>
              <w:rPr>
                <w:rFonts w:cs="Times New Roman"/>
                <w:sz w:val="22"/>
                <w:szCs w:val="22"/>
              </w:rPr>
            </w:pPr>
            <w:r w:rsidRPr="00AE3CA5">
              <w:rPr>
                <w:rFonts w:cs="Times New Roman"/>
                <w:sz w:val="22"/>
                <w:szCs w:val="22"/>
              </w:rPr>
              <w:t>99 804,0</w:t>
            </w:r>
          </w:p>
        </w:tc>
        <w:tc>
          <w:tcPr>
            <w:tcW w:w="1417" w:type="dxa"/>
            <w:vAlign w:val="bottom"/>
          </w:tcPr>
          <w:p w:rsidR="00136AF1" w:rsidRPr="00AE3CA5" w:rsidRDefault="0061582B" w:rsidP="00E3551E">
            <w:pPr>
              <w:spacing w:after="100" w:afterAutospacing="1"/>
              <w:contextualSpacing/>
              <w:jc w:val="center"/>
              <w:rPr>
                <w:rFonts w:cs="Times New Roman"/>
                <w:sz w:val="22"/>
                <w:szCs w:val="22"/>
              </w:rPr>
            </w:pPr>
            <w:r w:rsidRPr="00AE3CA5">
              <w:rPr>
                <w:rFonts w:cs="Times New Roman"/>
                <w:sz w:val="22"/>
                <w:szCs w:val="22"/>
              </w:rPr>
              <w:t>91</w:t>
            </w:r>
            <w:r w:rsidR="00E3551E" w:rsidRPr="00AE3CA5">
              <w:rPr>
                <w:rFonts w:cs="Times New Roman"/>
                <w:sz w:val="22"/>
                <w:szCs w:val="22"/>
              </w:rPr>
              <w:t> 854,6</w:t>
            </w:r>
          </w:p>
        </w:tc>
        <w:tc>
          <w:tcPr>
            <w:tcW w:w="1277"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92,0</w:t>
            </w:r>
            <w:r w:rsidR="00136AF1" w:rsidRPr="00AE3CA5">
              <w:rPr>
                <w:rFonts w:cs="Times New Roman"/>
                <w:sz w:val="22"/>
                <w:szCs w:val="22"/>
              </w:rPr>
              <w:t>%</w:t>
            </w:r>
          </w:p>
        </w:tc>
        <w:tc>
          <w:tcPr>
            <w:tcW w:w="1276"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8,8</w:t>
            </w:r>
          </w:p>
        </w:tc>
      </w:tr>
      <w:tr w:rsidR="00136AF1" w:rsidRPr="00AE3CA5" w:rsidTr="00E4098A">
        <w:tc>
          <w:tcPr>
            <w:tcW w:w="704"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19</w:t>
            </w:r>
            <w:r w:rsidR="00136AF1" w:rsidRPr="00AE3CA5">
              <w:rPr>
                <w:rFonts w:cs="Times New Roman"/>
                <w:sz w:val="22"/>
                <w:szCs w:val="22"/>
              </w:rPr>
              <w:t>.</w:t>
            </w:r>
          </w:p>
        </w:tc>
        <w:tc>
          <w:tcPr>
            <w:tcW w:w="3549" w:type="dxa"/>
            <w:vAlign w:val="bottom"/>
          </w:tcPr>
          <w:p w:rsidR="00136AF1" w:rsidRPr="00AE3CA5" w:rsidRDefault="00136AF1" w:rsidP="0061582B">
            <w:pPr>
              <w:spacing w:after="100" w:afterAutospacing="1"/>
              <w:contextualSpacing/>
              <w:rPr>
                <w:rFonts w:cs="Times New Roman"/>
                <w:sz w:val="22"/>
                <w:szCs w:val="22"/>
              </w:rPr>
            </w:pPr>
            <w:r w:rsidRPr="00AE3CA5">
              <w:rPr>
                <w:rFonts w:cs="Times New Roman"/>
                <w:sz w:val="22"/>
                <w:szCs w:val="22"/>
              </w:rPr>
              <w:t>«Обеспечение доступным и комфортным жильем жителей города Когалыма»</w:t>
            </w:r>
          </w:p>
        </w:tc>
        <w:tc>
          <w:tcPr>
            <w:tcW w:w="1418"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509 479,1</w:t>
            </w:r>
          </w:p>
        </w:tc>
        <w:tc>
          <w:tcPr>
            <w:tcW w:w="1417"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411 643,9</w:t>
            </w:r>
          </w:p>
        </w:tc>
        <w:tc>
          <w:tcPr>
            <w:tcW w:w="1277"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81</w:t>
            </w:r>
            <w:r w:rsidR="00136AF1" w:rsidRPr="00AE3CA5">
              <w:rPr>
                <w:rFonts w:cs="Times New Roman"/>
                <w:sz w:val="22"/>
                <w:szCs w:val="22"/>
              </w:rPr>
              <w:t>%</w:t>
            </w:r>
          </w:p>
        </w:tc>
        <w:tc>
          <w:tcPr>
            <w:tcW w:w="1276"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6,4</w:t>
            </w:r>
          </w:p>
        </w:tc>
      </w:tr>
      <w:tr w:rsidR="00136AF1" w:rsidRPr="00AE3CA5" w:rsidTr="00E4098A">
        <w:tc>
          <w:tcPr>
            <w:tcW w:w="704" w:type="dxa"/>
            <w:vAlign w:val="bottom"/>
          </w:tcPr>
          <w:p w:rsidR="00136AF1" w:rsidRPr="00AE3CA5" w:rsidRDefault="00136AF1" w:rsidP="00E3551E">
            <w:pPr>
              <w:spacing w:after="100" w:afterAutospacing="1"/>
              <w:contextualSpacing/>
              <w:jc w:val="center"/>
              <w:rPr>
                <w:rFonts w:cs="Times New Roman"/>
                <w:sz w:val="22"/>
                <w:szCs w:val="22"/>
              </w:rPr>
            </w:pPr>
            <w:r w:rsidRPr="00AE3CA5">
              <w:rPr>
                <w:rFonts w:cs="Times New Roman"/>
                <w:sz w:val="22"/>
                <w:szCs w:val="22"/>
              </w:rPr>
              <w:t>2</w:t>
            </w:r>
            <w:r w:rsidR="00E3551E" w:rsidRPr="00AE3CA5">
              <w:rPr>
                <w:rFonts w:cs="Times New Roman"/>
                <w:sz w:val="22"/>
                <w:szCs w:val="22"/>
              </w:rPr>
              <w:t>0</w:t>
            </w:r>
            <w:r w:rsidRPr="00AE3CA5">
              <w:rPr>
                <w:rFonts w:cs="Times New Roman"/>
                <w:sz w:val="22"/>
                <w:szCs w:val="22"/>
              </w:rPr>
              <w:t xml:space="preserve">. </w:t>
            </w:r>
          </w:p>
        </w:tc>
        <w:tc>
          <w:tcPr>
            <w:tcW w:w="3549" w:type="dxa"/>
            <w:vAlign w:val="bottom"/>
          </w:tcPr>
          <w:p w:rsidR="00136AF1" w:rsidRPr="00AE3CA5" w:rsidRDefault="00136AF1" w:rsidP="0061582B">
            <w:pPr>
              <w:spacing w:after="100" w:afterAutospacing="1"/>
              <w:contextualSpacing/>
              <w:rPr>
                <w:rFonts w:cs="Times New Roman"/>
                <w:sz w:val="22"/>
                <w:szCs w:val="22"/>
              </w:rPr>
            </w:pPr>
            <w:r w:rsidRPr="00AE3CA5">
              <w:rPr>
                <w:rFonts w:cs="Times New Roman"/>
                <w:sz w:val="22"/>
                <w:szCs w:val="22"/>
              </w:rPr>
              <w:t>«Обеспечение экологической безопасности города Когалыма»</w:t>
            </w:r>
          </w:p>
        </w:tc>
        <w:tc>
          <w:tcPr>
            <w:tcW w:w="1418" w:type="dxa"/>
            <w:vAlign w:val="bottom"/>
          </w:tcPr>
          <w:p w:rsidR="00136AF1" w:rsidRPr="00AE3CA5" w:rsidRDefault="00E3551E" w:rsidP="00136AF1">
            <w:pPr>
              <w:spacing w:after="100" w:afterAutospacing="1"/>
              <w:contextualSpacing/>
              <w:jc w:val="center"/>
              <w:rPr>
                <w:rFonts w:cs="Times New Roman"/>
                <w:sz w:val="22"/>
                <w:szCs w:val="22"/>
              </w:rPr>
            </w:pPr>
            <w:r w:rsidRPr="00AE3CA5">
              <w:rPr>
                <w:rFonts w:cs="Times New Roman"/>
                <w:sz w:val="22"/>
                <w:szCs w:val="22"/>
              </w:rPr>
              <w:t>0</w:t>
            </w:r>
          </w:p>
        </w:tc>
        <w:tc>
          <w:tcPr>
            <w:tcW w:w="1417"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0</w:t>
            </w:r>
          </w:p>
        </w:tc>
        <w:tc>
          <w:tcPr>
            <w:tcW w:w="1277" w:type="dxa"/>
            <w:vAlign w:val="bottom"/>
          </w:tcPr>
          <w:p w:rsidR="00136AF1" w:rsidRPr="00AE3CA5" w:rsidRDefault="00E3551E" w:rsidP="00E3551E">
            <w:pPr>
              <w:spacing w:after="100" w:afterAutospacing="1"/>
              <w:contextualSpacing/>
              <w:jc w:val="center"/>
              <w:rPr>
                <w:rFonts w:cs="Times New Roman"/>
                <w:sz w:val="22"/>
                <w:szCs w:val="22"/>
              </w:rPr>
            </w:pPr>
            <w:r w:rsidRPr="00AE3CA5">
              <w:rPr>
                <w:rFonts w:cs="Times New Roman"/>
                <w:sz w:val="22"/>
                <w:szCs w:val="22"/>
              </w:rPr>
              <w:t>0</w:t>
            </w:r>
          </w:p>
        </w:tc>
        <w:tc>
          <w:tcPr>
            <w:tcW w:w="1276" w:type="dxa"/>
            <w:vAlign w:val="bottom"/>
          </w:tcPr>
          <w:p w:rsidR="00136AF1" w:rsidRPr="00AE3CA5" w:rsidRDefault="00136AF1" w:rsidP="00E3551E">
            <w:pPr>
              <w:spacing w:after="100" w:afterAutospacing="1"/>
              <w:contextualSpacing/>
              <w:jc w:val="center"/>
              <w:rPr>
                <w:rFonts w:cs="Times New Roman"/>
                <w:sz w:val="22"/>
                <w:szCs w:val="22"/>
              </w:rPr>
            </w:pPr>
          </w:p>
        </w:tc>
      </w:tr>
      <w:tr w:rsidR="00800611" w:rsidRPr="00AE3CA5" w:rsidTr="00800611">
        <w:trPr>
          <w:trHeight w:val="317"/>
        </w:trPr>
        <w:tc>
          <w:tcPr>
            <w:tcW w:w="704" w:type="dxa"/>
            <w:vAlign w:val="bottom"/>
          </w:tcPr>
          <w:p w:rsidR="00800611" w:rsidRPr="00AE3CA5" w:rsidRDefault="00800611" w:rsidP="00136AF1">
            <w:pPr>
              <w:spacing w:after="100" w:afterAutospacing="1"/>
              <w:contextualSpacing/>
              <w:jc w:val="center"/>
              <w:rPr>
                <w:rFonts w:cs="Times New Roman"/>
                <w:b/>
                <w:sz w:val="22"/>
                <w:szCs w:val="22"/>
              </w:rPr>
            </w:pPr>
          </w:p>
        </w:tc>
        <w:tc>
          <w:tcPr>
            <w:tcW w:w="3549" w:type="dxa"/>
            <w:vAlign w:val="bottom"/>
          </w:tcPr>
          <w:p w:rsidR="00800611" w:rsidRPr="00AE3CA5" w:rsidRDefault="00800611" w:rsidP="00136AF1">
            <w:pPr>
              <w:spacing w:after="100" w:afterAutospacing="1"/>
              <w:contextualSpacing/>
              <w:rPr>
                <w:rFonts w:cs="Times New Roman"/>
                <w:b/>
                <w:sz w:val="22"/>
                <w:szCs w:val="22"/>
              </w:rPr>
            </w:pPr>
            <w:r w:rsidRPr="00AE3CA5">
              <w:rPr>
                <w:rFonts w:cs="Times New Roman"/>
                <w:b/>
                <w:sz w:val="22"/>
                <w:szCs w:val="22"/>
              </w:rPr>
              <w:t>Итого:</w:t>
            </w:r>
          </w:p>
        </w:tc>
        <w:tc>
          <w:tcPr>
            <w:tcW w:w="1418" w:type="dxa"/>
            <w:vAlign w:val="bottom"/>
          </w:tcPr>
          <w:p w:rsidR="00800611" w:rsidRPr="00AE3CA5" w:rsidRDefault="00800611" w:rsidP="00405CF7">
            <w:pPr>
              <w:spacing w:after="100" w:afterAutospacing="1"/>
              <w:contextualSpacing/>
              <w:jc w:val="center"/>
              <w:rPr>
                <w:rFonts w:cs="Times New Roman"/>
                <w:b/>
                <w:sz w:val="22"/>
                <w:szCs w:val="22"/>
              </w:rPr>
            </w:pPr>
            <w:r w:rsidRPr="00AE3CA5">
              <w:rPr>
                <w:rFonts w:cs="Times New Roman"/>
                <w:b/>
                <w:sz w:val="22"/>
                <w:szCs w:val="22"/>
              </w:rPr>
              <w:t>4 </w:t>
            </w:r>
            <w:r w:rsidR="009230A9" w:rsidRPr="00AE3CA5">
              <w:rPr>
                <w:rFonts w:cs="Times New Roman"/>
                <w:b/>
                <w:sz w:val="22"/>
                <w:szCs w:val="22"/>
              </w:rPr>
              <w:t>5</w:t>
            </w:r>
            <w:r w:rsidR="00CB1BC0" w:rsidRPr="00AE3CA5">
              <w:rPr>
                <w:rFonts w:cs="Times New Roman"/>
                <w:b/>
                <w:sz w:val="22"/>
                <w:szCs w:val="22"/>
              </w:rPr>
              <w:t>85 549,</w:t>
            </w:r>
            <w:r w:rsidR="00405CF7" w:rsidRPr="00AE3CA5">
              <w:rPr>
                <w:rFonts w:cs="Times New Roman"/>
                <w:b/>
                <w:sz w:val="22"/>
                <w:szCs w:val="22"/>
              </w:rPr>
              <w:t>8</w:t>
            </w:r>
          </w:p>
        </w:tc>
        <w:tc>
          <w:tcPr>
            <w:tcW w:w="1417" w:type="dxa"/>
            <w:vAlign w:val="bottom"/>
          </w:tcPr>
          <w:p w:rsidR="00800611" w:rsidRPr="00AE3CA5" w:rsidRDefault="00800611" w:rsidP="00BF40AB">
            <w:pPr>
              <w:spacing w:after="100" w:afterAutospacing="1"/>
              <w:contextualSpacing/>
              <w:jc w:val="center"/>
              <w:rPr>
                <w:rFonts w:cs="Times New Roman"/>
                <w:b/>
                <w:sz w:val="22"/>
                <w:szCs w:val="22"/>
              </w:rPr>
            </w:pPr>
            <w:r w:rsidRPr="00AE3CA5">
              <w:rPr>
                <w:rFonts w:cs="Times New Roman"/>
                <w:b/>
                <w:sz w:val="22"/>
                <w:szCs w:val="22"/>
              </w:rPr>
              <w:t>4 </w:t>
            </w:r>
            <w:r w:rsidR="009230A9" w:rsidRPr="00AE3CA5">
              <w:rPr>
                <w:rFonts w:cs="Times New Roman"/>
                <w:b/>
                <w:sz w:val="22"/>
                <w:szCs w:val="22"/>
              </w:rPr>
              <w:t>2</w:t>
            </w:r>
            <w:r w:rsidR="00405CF7" w:rsidRPr="00AE3CA5">
              <w:rPr>
                <w:rFonts w:cs="Times New Roman"/>
                <w:b/>
                <w:sz w:val="22"/>
                <w:szCs w:val="22"/>
              </w:rPr>
              <w:t>16 827,</w:t>
            </w:r>
            <w:r w:rsidR="00BF40AB" w:rsidRPr="00AE3CA5">
              <w:rPr>
                <w:rFonts w:cs="Times New Roman"/>
                <w:b/>
                <w:sz w:val="22"/>
                <w:szCs w:val="22"/>
              </w:rPr>
              <w:t>6</w:t>
            </w:r>
          </w:p>
        </w:tc>
        <w:tc>
          <w:tcPr>
            <w:tcW w:w="1277" w:type="dxa"/>
            <w:vAlign w:val="bottom"/>
          </w:tcPr>
          <w:p w:rsidR="009230A9" w:rsidRPr="00AE3CA5" w:rsidRDefault="009230A9" w:rsidP="00CB1BC0">
            <w:pPr>
              <w:spacing w:after="100" w:afterAutospacing="1"/>
              <w:contextualSpacing/>
              <w:jc w:val="center"/>
              <w:rPr>
                <w:rFonts w:cs="Times New Roman"/>
                <w:b/>
                <w:sz w:val="22"/>
                <w:szCs w:val="22"/>
              </w:rPr>
            </w:pPr>
            <w:r w:rsidRPr="00AE3CA5">
              <w:rPr>
                <w:rFonts w:cs="Times New Roman"/>
                <w:b/>
                <w:sz w:val="22"/>
                <w:szCs w:val="22"/>
              </w:rPr>
              <w:t>9</w:t>
            </w:r>
            <w:r w:rsidR="00CB1BC0" w:rsidRPr="00AE3CA5">
              <w:rPr>
                <w:rFonts w:cs="Times New Roman"/>
                <w:b/>
                <w:sz w:val="22"/>
                <w:szCs w:val="22"/>
              </w:rPr>
              <w:t>2,0</w:t>
            </w:r>
          </w:p>
        </w:tc>
        <w:tc>
          <w:tcPr>
            <w:tcW w:w="1276" w:type="dxa"/>
            <w:vAlign w:val="bottom"/>
          </w:tcPr>
          <w:p w:rsidR="00800611" w:rsidRPr="00AE3CA5" w:rsidRDefault="00800611" w:rsidP="00136AF1">
            <w:pPr>
              <w:spacing w:after="100" w:afterAutospacing="1"/>
              <w:contextualSpacing/>
              <w:jc w:val="center"/>
              <w:rPr>
                <w:rFonts w:cs="Times New Roman"/>
                <w:b/>
                <w:sz w:val="22"/>
                <w:szCs w:val="22"/>
              </w:rPr>
            </w:pPr>
            <w:r w:rsidRPr="00AE3CA5">
              <w:rPr>
                <w:rFonts w:cs="Times New Roman"/>
                <w:b/>
                <w:sz w:val="22"/>
                <w:szCs w:val="22"/>
              </w:rPr>
              <w:t>-</w:t>
            </w:r>
          </w:p>
        </w:tc>
      </w:tr>
    </w:tbl>
    <w:p w:rsidR="00E4098A" w:rsidRPr="00AE3CA5" w:rsidRDefault="00E4098A" w:rsidP="00E4098A">
      <w:pPr>
        <w:spacing w:after="100" w:afterAutospacing="1"/>
        <w:ind w:firstLine="709"/>
        <w:contextualSpacing/>
        <w:jc w:val="both"/>
        <w:rPr>
          <w:rFonts w:cs="Times New Roman"/>
          <w:b/>
          <w:szCs w:val="26"/>
        </w:rPr>
      </w:pPr>
    </w:p>
    <w:p w:rsidR="009D12E0" w:rsidRPr="00AE3CA5" w:rsidRDefault="00A838DF" w:rsidP="00760AE9">
      <w:pPr>
        <w:spacing w:after="0" w:line="240" w:lineRule="auto"/>
        <w:ind w:firstLine="709"/>
        <w:contextualSpacing/>
        <w:jc w:val="both"/>
        <w:rPr>
          <w:rFonts w:cs="Times New Roman"/>
          <w:szCs w:val="26"/>
        </w:rPr>
      </w:pPr>
      <w:r w:rsidRPr="00AE3CA5">
        <w:rPr>
          <w:rFonts w:cs="Times New Roman"/>
          <w:szCs w:val="26"/>
        </w:rPr>
        <w:t>Анализируя кассовое исполнение муниципальных программ в 201</w:t>
      </w:r>
      <w:r w:rsidR="00D13767" w:rsidRPr="00AE3CA5">
        <w:rPr>
          <w:rFonts w:cs="Times New Roman"/>
          <w:szCs w:val="26"/>
        </w:rPr>
        <w:t>6</w:t>
      </w:r>
      <w:r w:rsidRPr="00AE3CA5">
        <w:rPr>
          <w:rFonts w:cs="Times New Roman"/>
          <w:szCs w:val="26"/>
        </w:rPr>
        <w:t xml:space="preserve"> году, можно сделать вывод о том, что все муниципальные программы реализованы.</w:t>
      </w:r>
      <w:r w:rsidR="009D12E0" w:rsidRPr="00AE3CA5">
        <w:rPr>
          <w:rFonts w:cs="Times New Roman"/>
          <w:szCs w:val="26"/>
        </w:rPr>
        <w:t xml:space="preserve"> Из них: </w:t>
      </w:r>
    </w:p>
    <w:p w:rsidR="009D12E0" w:rsidRPr="00AE3CA5" w:rsidRDefault="009D12E0" w:rsidP="009230A9">
      <w:pPr>
        <w:spacing w:after="0" w:line="240" w:lineRule="auto"/>
        <w:ind w:firstLine="709"/>
        <w:contextualSpacing/>
        <w:jc w:val="both"/>
        <w:rPr>
          <w:rFonts w:cs="Times New Roman"/>
          <w:szCs w:val="26"/>
        </w:rPr>
      </w:pPr>
      <w:r w:rsidRPr="00AE3CA5">
        <w:rPr>
          <w:rFonts w:cs="Times New Roman"/>
          <w:szCs w:val="26"/>
        </w:rPr>
        <w:t xml:space="preserve">- на </w:t>
      </w:r>
      <w:r w:rsidR="00A838DF" w:rsidRPr="00AE3CA5">
        <w:rPr>
          <w:rFonts w:cs="Times New Roman"/>
          <w:szCs w:val="26"/>
        </w:rPr>
        <w:t>100% исполнен</w:t>
      </w:r>
      <w:r w:rsidR="00DA482D" w:rsidRPr="00AE3CA5">
        <w:rPr>
          <w:rFonts w:cs="Times New Roman"/>
          <w:szCs w:val="26"/>
        </w:rPr>
        <w:t>а</w:t>
      </w:r>
      <w:r w:rsidR="00A838DF" w:rsidRPr="00AE3CA5">
        <w:rPr>
          <w:rFonts w:cs="Times New Roman"/>
          <w:szCs w:val="26"/>
        </w:rPr>
        <w:t xml:space="preserve"> </w:t>
      </w:r>
      <w:r w:rsidR="009230A9" w:rsidRPr="00AE3CA5">
        <w:rPr>
          <w:rFonts w:cs="Times New Roman"/>
          <w:szCs w:val="26"/>
        </w:rPr>
        <w:t>1</w:t>
      </w:r>
      <w:r w:rsidR="00A838DF" w:rsidRPr="00AE3CA5">
        <w:rPr>
          <w:rFonts w:cs="Times New Roman"/>
          <w:szCs w:val="26"/>
        </w:rPr>
        <w:t xml:space="preserve"> муниципальн</w:t>
      </w:r>
      <w:r w:rsidR="009230A9" w:rsidRPr="00AE3CA5">
        <w:rPr>
          <w:rFonts w:cs="Times New Roman"/>
          <w:szCs w:val="26"/>
        </w:rPr>
        <w:t>ая</w:t>
      </w:r>
      <w:r w:rsidR="00A838DF" w:rsidRPr="00AE3CA5">
        <w:rPr>
          <w:rFonts w:cs="Times New Roman"/>
          <w:szCs w:val="26"/>
        </w:rPr>
        <w:t xml:space="preserve"> программ</w:t>
      </w:r>
      <w:r w:rsidR="009230A9" w:rsidRPr="00AE3CA5">
        <w:rPr>
          <w:rFonts w:cs="Times New Roman"/>
          <w:szCs w:val="26"/>
        </w:rPr>
        <w:t>а</w:t>
      </w:r>
      <w:r w:rsidR="00A838DF" w:rsidRPr="00AE3CA5">
        <w:rPr>
          <w:rFonts w:cs="Times New Roman"/>
          <w:szCs w:val="26"/>
        </w:rPr>
        <w:t>,</w:t>
      </w:r>
      <w:r w:rsidR="00AF073B" w:rsidRPr="00AE3CA5">
        <w:rPr>
          <w:rFonts w:cs="Times New Roman"/>
          <w:szCs w:val="26"/>
        </w:rPr>
        <w:t xml:space="preserve"> </w:t>
      </w:r>
    </w:p>
    <w:p w:rsidR="009D12E0" w:rsidRPr="00AE3CA5" w:rsidRDefault="009D12E0" w:rsidP="00760AE9">
      <w:pPr>
        <w:spacing w:after="0" w:line="240" w:lineRule="auto"/>
        <w:ind w:firstLine="709"/>
        <w:contextualSpacing/>
        <w:jc w:val="both"/>
        <w:rPr>
          <w:rFonts w:cs="Times New Roman"/>
          <w:szCs w:val="26"/>
        </w:rPr>
      </w:pPr>
      <w:r w:rsidRPr="00AE3CA5">
        <w:rPr>
          <w:rFonts w:cs="Times New Roman"/>
          <w:szCs w:val="26"/>
        </w:rPr>
        <w:t xml:space="preserve">- </w:t>
      </w:r>
      <w:r w:rsidR="00AF073B" w:rsidRPr="00AE3CA5">
        <w:rPr>
          <w:rFonts w:cs="Times New Roman"/>
          <w:szCs w:val="26"/>
        </w:rPr>
        <w:t>менее 100%, но более 98%</w:t>
      </w:r>
      <w:r w:rsidRPr="00AE3CA5">
        <w:rPr>
          <w:rFonts w:cs="Times New Roman"/>
          <w:szCs w:val="26"/>
        </w:rPr>
        <w:t xml:space="preserve"> - </w:t>
      </w:r>
      <w:r w:rsidR="00DA482D" w:rsidRPr="00AE3CA5">
        <w:rPr>
          <w:rFonts w:cs="Times New Roman"/>
          <w:szCs w:val="26"/>
        </w:rPr>
        <w:t>5</w:t>
      </w:r>
      <w:r w:rsidR="00AF073B" w:rsidRPr="00AE3CA5">
        <w:rPr>
          <w:rFonts w:cs="Times New Roman"/>
          <w:szCs w:val="26"/>
        </w:rPr>
        <w:t xml:space="preserve"> муниципальных программ, </w:t>
      </w:r>
    </w:p>
    <w:p w:rsidR="009D12E0" w:rsidRPr="00AE3CA5" w:rsidRDefault="009D12E0" w:rsidP="00760AE9">
      <w:pPr>
        <w:spacing w:after="0" w:line="240" w:lineRule="auto"/>
        <w:ind w:firstLine="709"/>
        <w:contextualSpacing/>
        <w:jc w:val="both"/>
        <w:rPr>
          <w:rFonts w:cs="Times New Roman"/>
          <w:szCs w:val="26"/>
        </w:rPr>
      </w:pPr>
      <w:r w:rsidRPr="00AE3CA5">
        <w:rPr>
          <w:rFonts w:cs="Times New Roman"/>
          <w:szCs w:val="26"/>
        </w:rPr>
        <w:t xml:space="preserve">- </w:t>
      </w:r>
      <w:r w:rsidR="00AF073B" w:rsidRPr="00AE3CA5">
        <w:rPr>
          <w:rFonts w:cs="Times New Roman"/>
          <w:szCs w:val="26"/>
        </w:rPr>
        <w:t xml:space="preserve">менее 98%, но более 95% - </w:t>
      </w:r>
      <w:r w:rsidR="00DA482D" w:rsidRPr="00AE3CA5">
        <w:rPr>
          <w:rFonts w:cs="Times New Roman"/>
          <w:szCs w:val="26"/>
        </w:rPr>
        <w:t>6</w:t>
      </w:r>
      <w:r w:rsidR="00AF073B" w:rsidRPr="00AE3CA5">
        <w:rPr>
          <w:rFonts w:cs="Times New Roman"/>
          <w:szCs w:val="26"/>
        </w:rPr>
        <w:t xml:space="preserve"> муниципальны</w:t>
      </w:r>
      <w:r w:rsidR="00DA482D" w:rsidRPr="00AE3CA5">
        <w:rPr>
          <w:rFonts w:cs="Times New Roman"/>
          <w:szCs w:val="26"/>
        </w:rPr>
        <w:t>х</w:t>
      </w:r>
      <w:r w:rsidR="00AF073B" w:rsidRPr="00AE3CA5">
        <w:rPr>
          <w:rFonts w:cs="Times New Roman"/>
          <w:szCs w:val="26"/>
        </w:rPr>
        <w:t xml:space="preserve"> программ, </w:t>
      </w:r>
    </w:p>
    <w:p w:rsidR="009D12E0" w:rsidRPr="00AE3CA5" w:rsidRDefault="009D12E0" w:rsidP="00760AE9">
      <w:pPr>
        <w:spacing w:after="0" w:line="240" w:lineRule="auto"/>
        <w:ind w:firstLine="709"/>
        <w:contextualSpacing/>
        <w:jc w:val="both"/>
        <w:rPr>
          <w:rFonts w:cs="Times New Roman"/>
          <w:szCs w:val="26"/>
        </w:rPr>
      </w:pPr>
      <w:r w:rsidRPr="00AE3CA5">
        <w:rPr>
          <w:rFonts w:cs="Times New Roman"/>
          <w:szCs w:val="26"/>
        </w:rPr>
        <w:t xml:space="preserve">- </w:t>
      </w:r>
      <w:r w:rsidR="00AF073B" w:rsidRPr="00AE3CA5">
        <w:rPr>
          <w:rFonts w:cs="Times New Roman"/>
          <w:szCs w:val="26"/>
        </w:rPr>
        <w:t xml:space="preserve">менее 95%, но более 90% - </w:t>
      </w:r>
      <w:r w:rsidR="00DA482D" w:rsidRPr="00AE3CA5">
        <w:rPr>
          <w:rFonts w:cs="Times New Roman"/>
          <w:szCs w:val="26"/>
        </w:rPr>
        <w:t>3</w:t>
      </w:r>
      <w:r w:rsidR="00AF073B" w:rsidRPr="00AE3CA5">
        <w:rPr>
          <w:rFonts w:cs="Times New Roman"/>
          <w:szCs w:val="26"/>
        </w:rPr>
        <w:t xml:space="preserve"> муниципальные программы, </w:t>
      </w:r>
    </w:p>
    <w:p w:rsidR="00A838DF" w:rsidRPr="00AE3CA5" w:rsidRDefault="009D12E0" w:rsidP="00760AE9">
      <w:pPr>
        <w:spacing w:after="0" w:line="240" w:lineRule="auto"/>
        <w:ind w:firstLine="709"/>
        <w:contextualSpacing/>
        <w:jc w:val="both"/>
        <w:rPr>
          <w:rFonts w:cs="Times New Roman"/>
          <w:szCs w:val="26"/>
        </w:rPr>
      </w:pPr>
      <w:r w:rsidRPr="00AE3CA5">
        <w:rPr>
          <w:rFonts w:cs="Times New Roman"/>
          <w:szCs w:val="26"/>
        </w:rPr>
        <w:t xml:space="preserve">- </w:t>
      </w:r>
      <w:r w:rsidR="00AF073B" w:rsidRPr="00AE3CA5">
        <w:rPr>
          <w:rFonts w:cs="Times New Roman"/>
          <w:szCs w:val="26"/>
        </w:rPr>
        <w:t xml:space="preserve">менее 90% - </w:t>
      </w:r>
      <w:r w:rsidR="00DA482D" w:rsidRPr="00AE3CA5">
        <w:rPr>
          <w:rFonts w:cs="Times New Roman"/>
          <w:szCs w:val="26"/>
        </w:rPr>
        <w:t>4</w:t>
      </w:r>
      <w:r w:rsidR="00AF073B" w:rsidRPr="00AE3CA5">
        <w:rPr>
          <w:rFonts w:cs="Times New Roman"/>
          <w:szCs w:val="26"/>
        </w:rPr>
        <w:t xml:space="preserve"> муниципальные программы.</w:t>
      </w:r>
    </w:p>
    <w:p w:rsidR="00A973FC" w:rsidRPr="00AE3CA5" w:rsidRDefault="00AF073B" w:rsidP="00760AE9">
      <w:pPr>
        <w:spacing w:after="0" w:line="240" w:lineRule="auto"/>
        <w:ind w:firstLine="709"/>
        <w:contextualSpacing/>
        <w:jc w:val="both"/>
        <w:rPr>
          <w:rFonts w:cs="Times New Roman"/>
          <w:szCs w:val="26"/>
        </w:rPr>
      </w:pPr>
      <w:r w:rsidRPr="00AE3CA5">
        <w:rPr>
          <w:rFonts w:cs="Times New Roman"/>
          <w:szCs w:val="26"/>
        </w:rPr>
        <w:t>Н</w:t>
      </w:r>
      <w:r w:rsidR="006801C6" w:rsidRPr="00AE3CA5">
        <w:rPr>
          <w:rFonts w:cs="Times New Roman"/>
          <w:szCs w:val="26"/>
        </w:rPr>
        <w:t>аиболее успешно</w:t>
      </w:r>
      <w:r w:rsidR="004D6A34" w:rsidRPr="00AE3CA5">
        <w:rPr>
          <w:rFonts w:cs="Times New Roman"/>
          <w:szCs w:val="26"/>
        </w:rPr>
        <w:t xml:space="preserve"> в 201</w:t>
      </w:r>
      <w:r w:rsidR="00D13767" w:rsidRPr="00AE3CA5">
        <w:rPr>
          <w:rFonts w:cs="Times New Roman"/>
          <w:szCs w:val="26"/>
        </w:rPr>
        <w:t>6</w:t>
      </w:r>
      <w:r w:rsidR="004D6A34" w:rsidRPr="00AE3CA5">
        <w:rPr>
          <w:rFonts w:cs="Times New Roman"/>
          <w:szCs w:val="26"/>
        </w:rPr>
        <w:t xml:space="preserve"> году</w:t>
      </w:r>
      <w:r w:rsidR="00BD7E65" w:rsidRPr="00AE3CA5">
        <w:rPr>
          <w:rFonts w:cs="Times New Roman"/>
          <w:szCs w:val="26"/>
        </w:rPr>
        <w:t>, эффективность реализации муниципальной программы оценивается как «отлично»</w:t>
      </w:r>
      <w:r w:rsidR="00CF4685" w:rsidRPr="00AE3CA5">
        <w:rPr>
          <w:rFonts w:cs="Times New Roman"/>
          <w:szCs w:val="26"/>
        </w:rPr>
        <w:t>,</w:t>
      </w:r>
      <w:r w:rsidR="006801C6" w:rsidRPr="00AE3CA5">
        <w:rPr>
          <w:rFonts w:cs="Times New Roman"/>
          <w:szCs w:val="26"/>
        </w:rPr>
        <w:t xml:space="preserve"> были реализованы </w:t>
      </w:r>
      <w:r w:rsidR="00760F9C" w:rsidRPr="00AE3CA5">
        <w:rPr>
          <w:rFonts w:cs="Times New Roman"/>
          <w:szCs w:val="26"/>
        </w:rPr>
        <w:t>2</w:t>
      </w:r>
      <w:r w:rsidR="00CD4A76" w:rsidRPr="00AE3CA5">
        <w:rPr>
          <w:rFonts w:cs="Times New Roman"/>
          <w:szCs w:val="26"/>
        </w:rPr>
        <w:t xml:space="preserve"> муниципальные программы:</w:t>
      </w:r>
    </w:p>
    <w:p w:rsidR="00CD4A76" w:rsidRPr="00AE3CA5" w:rsidRDefault="00760F9C" w:rsidP="00760AE9">
      <w:pPr>
        <w:pStyle w:val="a4"/>
        <w:numPr>
          <w:ilvl w:val="0"/>
          <w:numId w:val="2"/>
        </w:numPr>
        <w:spacing w:after="0" w:line="240" w:lineRule="auto"/>
        <w:ind w:left="0" w:firstLine="709"/>
        <w:jc w:val="both"/>
        <w:rPr>
          <w:rFonts w:cs="Times New Roman"/>
          <w:szCs w:val="26"/>
        </w:rPr>
      </w:pPr>
      <w:r w:rsidRPr="00AE3CA5">
        <w:rPr>
          <w:rFonts w:cs="Times New Roman"/>
          <w:szCs w:val="26"/>
        </w:rPr>
        <w:t xml:space="preserve"> </w:t>
      </w:r>
      <w:r w:rsidR="00E4098A" w:rsidRPr="00AE3CA5">
        <w:rPr>
          <w:rFonts w:cs="Times New Roman"/>
          <w:szCs w:val="26"/>
        </w:rPr>
        <w:t>«Профилактика экстремизма в городе Когалыме»</w:t>
      </w:r>
      <w:r w:rsidRPr="00AE3CA5">
        <w:rPr>
          <w:rFonts w:cs="Times New Roman"/>
          <w:szCs w:val="26"/>
        </w:rPr>
        <w:t>;</w:t>
      </w:r>
    </w:p>
    <w:p w:rsidR="00B6160F" w:rsidRPr="00AE3CA5" w:rsidRDefault="00760F9C" w:rsidP="00760F9C">
      <w:pPr>
        <w:pStyle w:val="a4"/>
        <w:numPr>
          <w:ilvl w:val="0"/>
          <w:numId w:val="2"/>
        </w:numPr>
        <w:spacing w:after="0" w:line="240" w:lineRule="auto"/>
        <w:ind w:hanging="720"/>
        <w:jc w:val="both"/>
        <w:rPr>
          <w:rFonts w:cs="Times New Roman"/>
          <w:szCs w:val="26"/>
        </w:rPr>
      </w:pPr>
      <w:r w:rsidRPr="00AE3CA5">
        <w:rPr>
          <w:rFonts w:cs="Times New Roman"/>
          <w:szCs w:val="26"/>
        </w:rPr>
        <w:t>«Социальная поддержка жителей города Когалыма»</w:t>
      </w:r>
      <w:r w:rsidR="00B6160F" w:rsidRPr="00AE3CA5">
        <w:rPr>
          <w:rFonts w:cs="Times New Roman"/>
          <w:szCs w:val="26"/>
        </w:rPr>
        <w:t>.</w:t>
      </w:r>
      <w:r w:rsidR="00670566" w:rsidRPr="00AE3CA5">
        <w:rPr>
          <w:rFonts w:cs="Times New Roman"/>
          <w:szCs w:val="26"/>
        </w:rPr>
        <w:t xml:space="preserve"> </w:t>
      </w:r>
    </w:p>
    <w:p w:rsidR="00670566" w:rsidRPr="00AE3CA5" w:rsidRDefault="00670566" w:rsidP="00670566">
      <w:pPr>
        <w:pStyle w:val="a4"/>
        <w:spacing w:after="0" w:line="240" w:lineRule="auto"/>
        <w:ind w:left="709"/>
        <w:jc w:val="both"/>
        <w:rPr>
          <w:rFonts w:cs="Times New Roman"/>
          <w:szCs w:val="26"/>
        </w:rPr>
      </w:pPr>
      <w:r w:rsidRPr="00AE3CA5">
        <w:rPr>
          <w:rFonts w:cs="Times New Roman"/>
          <w:szCs w:val="26"/>
        </w:rPr>
        <w:t>Значение балльной интегральной оценки, согласно Методике, равно 10 баллам.</w:t>
      </w:r>
    </w:p>
    <w:p w:rsidR="00BD7E65" w:rsidRPr="00AE3CA5" w:rsidRDefault="00647987" w:rsidP="00760AE9">
      <w:pPr>
        <w:pStyle w:val="a4"/>
        <w:spacing w:after="0" w:line="240" w:lineRule="auto"/>
        <w:ind w:left="0" w:firstLine="709"/>
        <w:jc w:val="both"/>
        <w:rPr>
          <w:rFonts w:cs="Times New Roman"/>
          <w:szCs w:val="26"/>
        </w:rPr>
      </w:pPr>
      <w:r w:rsidRPr="00AE3CA5">
        <w:rPr>
          <w:rFonts w:cs="Times New Roman"/>
          <w:szCs w:val="26"/>
        </w:rPr>
        <w:t>Эффективность реализации 1</w:t>
      </w:r>
      <w:r w:rsidR="004B6FD8" w:rsidRPr="00AE3CA5">
        <w:rPr>
          <w:rFonts w:cs="Times New Roman"/>
          <w:szCs w:val="26"/>
        </w:rPr>
        <w:t>3</w:t>
      </w:r>
      <w:r w:rsidR="00BD7E65" w:rsidRPr="00AE3CA5">
        <w:rPr>
          <w:rFonts w:cs="Times New Roman"/>
          <w:szCs w:val="26"/>
        </w:rPr>
        <w:t xml:space="preserve"> муниципальных программ оценивается как «хорошо» (значение балльной интегральной оценки от 9,8 до 8,</w:t>
      </w:r>
      <w:r w:rsidRPr="00AE3CA5">
        <w:rPr>
          <w:rFonts w:cs="Times New Roman"/>
          <w:szCs w:val="26"/>
        </w:rPr>
        <w:t>1</w:t>
      </w:r>
      <w:r w:rsidR="00BD7E65" w:rsidRPr="00AE3CA5">
        <w:rPr>
          <w:rFonts w:cs="Times New Roman"/>
          <w:szCs w:val="26"/>
        </w:rPr>
        <w:t xml:space="preserve">). </w:t>
      </w:r>
    </w:p>
    <w:p w:rsidR="00597E79" w:rsidRPr="00AE3CA5" w:rsidRDefault="00CD4A76" w:rsidP="00760AE9">
      <w:pPr>
        <w:pStyle w:val="a4"/>
        <w:spacing w:after="0" w:line="240" w:lineRule="auto"/>
        <w:ind w:left="0" w:firstLine="709"/>
        <w:jc w:val="both"/>
        <w:rPr>
          <w:rFonts w:cs="Times New Roman"/>
          <w:szCs w:val="26"/>
        </w:rPr>
      </w:pPr>
      <w:r w:rsidRPr="00AE3CA5">
        <w:rPr>
          <w:rFonts w:cs="Times New Roman"/>
          <w:szCs w:val="26"/>
        </w:rPr>
        <w:t>Наименее успешно в 201</w:t>
      </w:r>
      <w:r w:rsidR="00760F9C" w:rsidRPr="00AE3CA5">
        <w:rPr>
          <w:rFonts w:cs="Times New Roman"/>
          <w:szCs w:val="26"/>
        </w:rPr>
        <w:t>6</w:t>
      </w:r>
      <w:r w:rsidRPr="00AE3CA5">
        <w:rPr>
          <w:rFonts w:cs="Times New Roman"/>
          <w:szCs w:val="26"/>
        </w:rPr>
        <w:t xml:space="preserve"> году</w:t>
      </w:r>
      <w:r w:rsidR="00597E79" w:rsidRPr="00AE3CA5">
        <w:rPr>
          <w:rFonts w:cs="Times New Roman"/>
          <w:szCs w:val="26"/>
        </w:rPr>
        <w:t>, эффективность реализации оценивается как «удовлетворительно», были</w:t>
      </w:r>
      <w:r w:rsidRPr="00AE3CA5">
        <w:rPr>
          <w:rFonts w:cs="Times New Roman"/>
          <w:szCs w:val="26"/>
        </w:rPr>
        <w:t xml:space="preserve"> реализован</w:t>
      </w:r>
      <w:r w:rsidR="00647987" w:rsidRPr="00AE3CA5">
        <w:rPr>
          <w:rFonts w:cs="Times New Roman"/>
          <w:szCs w:val="26"/>
        </w:rPr>
        <w:t xml:space="preserve">ы </w:t>
      </w:r>
      <w:r w:rsidR="00A10737" w:rsidRPr="00AE3CA5">
        <w:rPr>
          <w:rFonts w:cs="Times New Roman"/>
          <w:szCs w:val="26"/>
        </w:rPr>
        <w:t>5</w:t>
      </w:r>
      <w:r w:rsidR="00597E79" w:rsidRPr="00AE3CA5">
        <w:rPr>
          <w:rFonts w:cs="Times New Roman"/>
          <w:szCs w:val="26"/>
        </w:rPr>
        <w:t xml:space="preserve"> муниципальны</w:t>
      </w:r>
      <w:r w:rsidR="00760F9C" w:rsidRPr="00AE3CA5">
        <w:rPr>
          <w:rFonts w:cs="Times New Roman"/>
          <w:szCs w:val="26"/>
        </w:rPr>
        <w:t>х</w:t>
      </w:r>
      <w:r w:rsidR="00597E79" w:rsidRPr="00AE3CA5">
        <w:rPr>
          <w:rFonts w:cs="Times New Roman"/>
          <w:szCs w:val="26"/>
        </w:rPr>
        <w:t xml:space="preserve"> программ: </w:t>
      </w:r>
    </w:p>
    <w:p w:rsidR="00842771" w:rsidRPr="00AE3CA5" w:rsidRDefault="00D22A4B" w:rsidP="00D22A4B">
      <w:pPr>
        <w:pStyle w:val="a4"/>
        <w:numPr>
          <w:ilvl w:val="0"/>
          <w:numId w:val="2"/>
        </w:numPr>
        <w:spacing w:after="0" w:line="240" w:lineRule="auto"/>
        <w:jc w:val="both"/>
        <w:rPr>
          <w:rFonts w:cs="Times New Roman"/>
          <w:szCs w:val="26"/>
        </w:rPr>
      </w:pPr>
      <w:r w:rsidRPr="00AE3CA5">
        <w:rPr>
          <w:rFonts w:cs="Times New Roman"/>
          <w:szCs w:val="26"/>
        </w:rPr>
        <w:t>«Управление муниципальным имуществом города Когалыма»</w:t>
      </w:r>
      <w:r w:rsidR="00931F65" w:rsidRPr="00AE3CA5">
        <w:rPr>
          <w:rFonts w:cs="Times New Roman"/>
          <w:szCs w:val="26"/>
        </w:rPr>
        <w:t>.</w:t>
      </w:r>
    </w:p>
    <w:p w:rsidR="00CE2C1F" w:rsidRPr="00AE3CA5" w:rsidRDefault="00CE2C1F" w:rsidP="00CE2C1F">
      <w:pPr>
        <w:pStyle w:val="a4"/>
        <w:spacing w:after="0" w:line="240" w:lineRule="auto"/>
        <w:ind w:left="0" w:firstLine="709"/>
        <w:jc w:val="both"/>
        <w:rPr>
          <w:rFonts w:cs="Times New Roman"/>
          <w:szCs w:val="26"/>
        </w:rPr>
      </w:pPr>
      <w:r w:rsidRPr="00AE3CA5">
        <w:rPr>
          <w:rFonts w:cs="Times New Roman"/>
          <w:szCs w:val="26"/>
        </w:rPr>
        <w:t xml:space="preserve">Значение балльной интегральной оценки равно 7,4. В ходе оценки реализации муниципальной программы отмечается невысокий процент освоения средств бюджета города Когалыма (97,3%) в связи с чем, ответственному исполнителю рекомендовано более тщательно </w:t>
      </w:r>
      <w:proofErr w:type="gramStart"/>
      <w:r w:rsidRPr="00AE3CA5">
        <w:rPr>
          <w:rFonts w:cs="Times New Roman"/>
          <w:szCs w:val="26"/>
        </w:rPr>
        <w:t>осуществлять</w:t>
      </w:r>
      <w:proofErr w:type="gramEnd"/>
      <w:r w:rsidRPr="00AE3CA5">
        <w:rPr>
          <w:rFonts w:cs="Times New Roman"/>
          <w:szCs w:val="26"/>
        </w:rPr>
        <w:t xml:space="preserve"> планирование расходов на реализацию мероприятий, а также в полной мере обеспечить достижение показателей результатов реа</w:t>
      </w:r>
      <w:r w:rsidR="00931F65" w:rsidRPr="00AE3CA5">
        <w:rPr>
          <w:rFonts w:cs="Times New Roman"/>
          <w:szCs w:val="26"/>
        </w:rPr>
        <w:t>лизации муниципальной программы;</w:t>
      </w:r>
    </w:p>
    <w:p w:rsidR="00760F9C" w:rsidRPr="00AE3CA5" w:rsidRDefault="004B6FD8" w:rsidP="00D22A4B">
      <w:pPr>
        <w:pStyle w:val="a4"/>
        <w:numPr>
          <w:ilvl w:val="0"/>
          <w:numId w:val="2"/>
        </w:numPr>
        <w:spacing w:after="0" w:line="240" w:lineRule="auto"/>
        <w:jc w:val="both"/>
        <w:rPr>
          <w:rFonts w:cs="Times New Roman"/>
          <w:szCs w:val="26"/>
        </w:rPr>
      </w:pPr>
      <w:r w:rsidRPr="00AE3CA5">
        <w:rPr>
          <w:rFonts w:cs="Times New Roman"/>
          <w:szCs w:val="26"/>
        </w:rPr>
        <w:t xml:space="preserve"> </w:t>
      </w:r>
      <w:r w:rsidR="00D22A4B" w:rsidRPr="00AE3CA5">
        <w:rPr>
          <w:rFonts w:cs="Times New Roman"/>
          <w:szCs w:val="26"/>
        </w:rPr>
        <w:t>«Содержание объектов городского хозяйства и инженерной ин</w:t>
      </w:r>
      <w:r w:rsidR="00737F18" w:rsidRPr="00AE3CA5">
        <w:rPr>
          <w:rFonts w:cs="Times New Roman"/>
          <w:szCs w:val="26"/>
        </w:rPr>
        <w:t>фраструктуры в городе Когалыме».</w:t>
      </w:r>
    </w:p>
    <w:p w:rsidR="00737F18" w:rsidRPr="00AE3CA5" w:rsidRDefault="00737F18" w:rsidP="00737F18">
      <w:pPr>
        <w:pStyle w:val="a4"/>
        <w:spacing w:after="0" w:line="240" w:lineRule="auto"/>
        <w:ind w:left="0" w:firstLine="709"/>
        <w:jc w:val="both"/>
        <w:rPr>
          <w:rFonts w:cs="Times New Roman"/>
          <w:szCs w:val="26"/>
        </w:rPr>
      </w:pPr>
      <w:r w:rsidRPr="00AE3CA5">
        <w:rPr>
          <w:rFonts w:cs="Times New Roman"/>
          <w:szCs w:val="26"/>
        </w:rPr>
        <w:t xml:space="preserve">Значение балльной интегральной оценки равно 7,0. В ходе оценки реализации муниципальной программы отмечается невысокий процент освоения средств бюджета города Когалыма (91,0%) в связи с чем, ответственному исполнителю рекомендовано сохранить прежний уровень финансирования муниципальной </w:t>
      </w:r>
      <w:r w:rsidRPr="00AE3CA5">
        <w:rPr>
          <w:rFonts w:cs="Times New Roman"/>
          <w:szCs w:val="26"/>
        </w:rPr>
        <w:lastRenderedPageBreak/>
        <w:t>программы в очередном финансовом году. Учитывая невозможность объективной и правильной оценки результатов реализации муниципальной программы, ответственному исполнителю следует более тщательно осуществлять планирование расходов на реализацию мероприятий. Необходимо проанализировать причины неисполнения мероприятий с целью выявления неблагоприятных внешних факторов, которое могли бы повлиять на степень исполнения мероприятий и устранения сложившейся ситуации в дальнейшем.</w:t>
      </w:r>
    </w:p>
    <w:p w:rsidR="00D22A4B" w:rsidRPr="00AE3CA5" w:rsidRDefault="00D22A4B" w:rsidP="00D22A4B">
      <w:pPr>
        <w:pStyle w:val="a4"/>
        <w:numPr>
          <w:ilvl w:val="0"/>
          <w:numId w:val="2"/>
        </w:numPr>
        <w:spacing w:after="0" w:line="240" w:lineRule="auto"/>
        <w:jc w:val="both"/>
        <w:rPr>
          <w:rFonts w:cs="Times New Roman"/>
          <w:szCs w:val="26"/>
        </w:rPr>
      </w:pPr>
      <w:r w:rsidRPr="00AE3CA5">
        <w:rPr>
          <w:rFonts w:cs="Times New Roman"/>
          <w:szCs w:val="26"/>
        </w:rPr>
        <w:t>«Развитие жилищно</w:t>
      </w:r>
      <w:r w:rsidR="00F73A3D" w:rsidRPr="00AE3CA5">
        <w:rPr>
          <w:rFonts w:cs="Times New Roman"/>
          <w:szCs w:val="26"/>
        </w:rPr>
        <w:t>-</w:t>
      </w:r>
      <w:r w:rsidRPr="00AE3CA5">
        <w:rPr>
          <w:rFonts w:cs="Times New Roman"/>
          <w:szCs w:val="26"/>
        </w:rPr>
        <w:t>коммунального комплекса и повышение энергетической эффективности в городе Когалыме»;</w:t>
      </w:r>
    </w:p>
    <w:p w:rsidR="00B83E3C" w:rsidRPr="00AE3CA5" w:rsidRDefault="00077FE4" w:rsidP="00077FE4">
      <w:pPr>
        <w:pStyle w:val="a4"/>
        <w:spacing w:after="0" w:line="240" w:lineRule="auto"/>
        <w:ind w:left="0" w:firstLine="709"/>
        <w:jc w:val="both"/>
        <w:rPr>
          <w:rFonts w:cs="Times New Roman"/>
          <w:szCs w:val="26"/>
        </w:rPr>
      </w:pPr>
      <w:r w:rsidRPr="00AE3CA5">
        <w:rPr>
          <w:rFonts w:cs="Times New Roman"/>
          <w:szCs w:val="26"/>
        </w:rPr>
        <w:t xml:space="preserve">Значение балльной интегральной оценки равно </w:t>
      </w:r>
      <w:r w:rsidR="00737F18" w:rsidRPr="00AE3CA5">
        <w:rPr>
          <w:rFonts w:cs="Times New Roman"/>
          <w:szCs w:val="26"/>
        </w:rPr>
        <w:t>6,8</w:t>
      </w:r>
      <w:r w:rsidRPr="00AE3CA5">
        <w:rPr>
          <w:rFonts w:cs="Times New Roman"/>
          <w:szCs w:val="26"/>
        </w:rPr>
        <w:t>. В ходе оценки реализации муниципальной программы отмечается невысокий процент освоения средств бюджета города Когалыма (</w:t>
      </w:r>
      <w:r w:rsidR="00B83E3C" w:rsidRPr="00AE3CA5">
        <w:rPr>
          <w:rFonts w:cs="Times New Roman"/>
          <w:szCs w:val="26"/>
        </w:rPr>
        <w:t>81,6</w:t>
      </w:r>
      <w:r w:rsidRPr="00AE3CA5">
        <w:rPr>
          <w:rFonts w:cs="Times New Roman"/>
          <w:szCs w:val="26"/>
        </w:rPr>
        <w:t xml:space="preserve">%) в связи с чем, ответственному исполнителю рекомендовано </w:t>
      </w:r>
      <w:r w:rsidR="00737F18" w:rsidRPr="00AE3CA5">
        <w:rPr>
          <w:rFonts w:cs="Times New Roman"/>
          <w:szCs w:val="26"/>
        </w:rPr>
        <w:t xml:space="preserve">сохранить прежний уровень финансирования муниципальной программы в очередном финансовом году. </w:t>
      </w:r>
      <w:r w:rsidR="00B83E3C" w:rsidRPr="00AE3CA5">
        <w:rPr>
          <w:rFonts w:cs="Times New Roman"/>
          <w:szCs w:val="26"/>
        </w:rPr>
        <w:t>Учитывая невозможность объективной и правильной оценки результатов реализации муниципальной программы,  ответственному исполнителю следует более тщательно осуществлять планирование расходов на реализацию мероприятий. Пересмотреть подходы к перераспределению бюджетных ассигнований по мероприятиям (объектам) программы в части строительства объектов.</w:t>
      </w:r>
    </w:p>
    <w:p w:rsidR="00D22A4B" w:rsidRPr="00AE3CA5" w:rsidRDefault="00D22A4B" w:rsidP="00D22A4B">
      <w:pPr>
        <w:pStyle w:val="a4"/>
        <w:numPr>
          <w:ilvl w:val="0"/>
          <w:numId w:val="2"/>
        </w:numPr>
        <w:spacing w:after="0" w:line="240" w:lineRule="auto"/>
        <w:jc w:val="both"/>
        <w:rPr>
          <w:rFonts w:cs="Times New Roman"/>
          <w:szCs w:val="26"/>
        </w:rPr>
      </w:pPr>
      <w:r w:rsidRPr="00AE3CA5">
        <w:rPr>
          <w:rFonts w:cs="Times New Roman"/>
          <w:szCs w:val="26"/>
        </w:rPr>
        <w:t>«Обеспечение доступным и комфортным жильем жителей города Когалыма».</w:t>
      </w:r>
    </w:p>
    <w:p w:rsidR="00931F65" w:rsidRPr="00AE3CA5" w:rsidRDefault="00931F65" w:rsidP="00931F65">
      <w:pPr>
        <w:pStyle w:val="a4"/>
        <w:spacing w:after="0" w:line="240" w:lineRule="auto"/>
        <w:ind w:left="0" w:firstLine="709"/>
        <w:jc w:val="both"/>
        <w:rPr>
          <w:rFonts w:cs="Times New Roman"/>
          <w:szCs w:val="26"/>
        </w:rPr>
      </w:pPr>
      <w:r w:rsidRPr="00AE3CA5">
        <w:rPr>
          <w:rFonts w:cs="Times New Roman"/>
          <w:szCs w:val="26"/>
        </w:rPr>
        <w:t xml:space="preserve">Значение балльной интегральной оценки равно </w:t>
      </w:r>
      <w:r w:rsidR="002E451D" w:rsidRPr="00AE3CA5">
        <w:rPr>
          <w:rFonts w:cs="Times New Roman"/>
          <w:szCs w:val="26"/>
        </w:rPr>
        <w:t>6,4</w:t>
      </w:r>
      <w:r w:rsidRPr="00AE3CA5">
        <w:rPr>
          <w:rFonts w:cs="Times New Roman"/>
          <w:szCs w:val="26"/>
        </w:rPr>
        <w:t xml:space="preserve">. Такое значение сложилось по причине неполного освоения денежных средств </w:t>
      </w:r>
      <w:r w:rsidR="002E451D" w:rsidRPr="00AE3CA5">
        <w:rPr>
          <w:rFonts w:cs="Times New Roman"/>
          <w:szCs w:val="26"/>
        </w:rPr>
        <w:t>–</w:t>
      </w:r>
      <w:r w:rsidRPr="00AE3CA5">
        <w:rPr>
          <w:rFonts w:cs="Times New Roman"/>
          <w:szCs w:val="26"/>
        </w:rPr>
        <w:t xml:space="preserve"> </w:t>
      </w:r>
      <w:r w:rsidR="002E451D" w:rsidRPr="00AE3CA5">
        <w:rPr>
          <w:rFonts w:cs="Times New Roman"/>
          <w:szCs w:val="26"/>
        </w:rPr>
        <w:t>81,0%</w:t>
      </w:r>
      <w:r w:rsidRPr="00AE3CA5">
        <w:rPr>
          <w:rFonts w:cs="Times New Roman"/>
          <w:szCs w:val="26"/>
        </w:rPr>
        <w:t xml:space="preserve"> к плану. </w:t>
      </w:r>
      <w:r w:rsidR="00F73A3D" w:rsidRPr="00AE3CA5">
        <w:rPr>
          <w:rFonts w:cs="Times New Roman"/>
          <w:szCs w:val="26"/>
        </w:rPr>
        <w:t>Рекомендации прошлого года не были исполнены, поэтому о</w:t>
      </w:r>
      <w:r w:rsidRPr="00AE3CA5">
        <w:rPr>
          <w:rFonts w:cs="Times New Roman"/>
          <w:szCs w:val="26"/>
        </w:rPr>
        <w:t xml:space="preserve">тветственному исполнителю, в целях полного освоения бюджетных средств, рекомендовано усилить </w:t>
      </w:r>
      <w:proofErr w:type="gramStart"/>
      <w:r w:rsidRPr="00AE3CA5">
        <w:rPr>
          <w:rFonts w:cs="Times New Roman"/>
          <w:szCs w:val="26"/>
        </w:rPr>
        <w:t>контроль за</w:t>
      </w:r>
      <w:proofErr w:type="gramEnd"/>
      <w:r w:rsidRPr="00AE3CA5">
        <w:rPr>
          <w:rFonts w:cs="Times New Roman"/>
          <w:szCs w:val="26"/>
        </w:rPr>
        <w:t xml:space="preserve"> использованием средств соисполн</w:t>
      </w:r>
      <w:r w:rsidR="00F73A3D" w:rsidRPr="00AE3CA5">
        <w:rPr>
          <w:rFonts w:cs="Times New Roman"/>
          <w:szCs w:val="26"/>
        </w:rPr>
        <w:t>ителями муниципальной программы, как и в 2015 году.</w:t>
      </w:r>
      <w:r w:rsidRPr="00AE3CA5">
        <w:rPr>
          <w:rFonts w:cs="Times New Roman"/>
          <w:szCs w:val="26"/>
        </w:rPr>
        <w:t xml:space="preserve"> Кроме того, с целью более полного отражения результатов реализации мероприятий муниципальной программы ответственному исполнителю рекомендовано проанализировать </w:t>
      </w:r>
      <w:r w:rsidR="002E451D" w:rsidRPr="00AE3CA5">
        <w:rPr>
          <w:rFonts w:cs="Times New Roman"/>
          <w:szCs w:val="26"/>
        </w:rPr>
        <w:t>плановые значения</w:t>
      </w:r>
      <w:r w:rsidRPr="00AE3CA5">
        <w:rPr>
          <w:rFonts w:cs="Times New Roman"/>
          <w:szCs w:val="26"/>
        </w:rPr>
        <w:t xml:space="preserve"> целевых показателей и внести соответствующие изменения.</w:t>
      </w:r>
    </w:p>
    <w:p w:rsidR="007B0B62" w:rsidRPr="00AE3CA5" w:rsidRDefault="007B0B62" w:rsidP="00760AE9">
      <w:pPr>
        <w:pStyle w:val="a4"/>
        <w:spacing w:after="0" w:line="240" w:lineRule="auto"/>
        <w:ind w:left="0" w:firstLine="709"/>
        <w:jc w:val="both"/>
        <w:rPr>
          <w:rFonts w:cs="Times New Roman"/>
          <w:szCs w:val="26"/>
        </w:rPr>
      </w:pPr>
      <w:r w:rsidRPr="00AE3CA5">
        <w:rPr>
          <w:rFonts w:cs="Times New Roman"/>
          <w:szCs w:val="26"/>
        </w:rPr>
        <w:t>Оценить эффективность реализации муниципальной программы «Обеспечение экологической безопасности города Когалыма»</w:t>
      </w:r>
      <w:r w:rsidR="00246927" w:rsidRPr="00AE3CA5">
        <w:rPr>
          <w:rFonts w:cs="Times New Roman"/>
          <w:szCs w:val="26"/>
        </w:rPr>
        <w:t xml:space="preserve"> по итогам 2016 года</w:t>
      </w:r>
      <w:r w:rsidRPr="00AE3CA5">
        <w:rPr>
          <w:rFonts w:cs="Times New Roman"/>
          <w:szCs w:val="26"/>
        </w:rPr>
        <w:t xml:space="preserve"> не представляется возможным в связи с тем, что</w:t>
      </w:r>
      <w:r w:rsidR="00246927" w:rsidRPr="00AE3CA5">
        <w:rPr>
          <w:rFonts w:cs="Times New Roman"/>
          <w:szCs w:val="26"/>
        </w:rPr>
        <w:t xml:space="preserve"> в </w:t>
      </w:r>
      <w:r w:rsidRPr="00AE3CA5">
        <w:rPr>
          <w:rFonts w:cs="Times New Roman"/>
          <w:szCs w:val="26"/>
        </w:rPr>
        <w:t>201</w:t>
      </w:r>
      <w:r w:rsidR="00FE0DE1" w:rsidRPr="00AE3CA5">
        <w:rPr>
          <w:rFonts w:cs="Times New Roman"/>
          <w:szCs w:val="26"/>
        </w:rPr>
        <w:t>6</w:t>
      </w:r>
      <w:r w:rsidR="00246927" w:rsidRPr="00AE3CA5">
        <w:rPr>
          <w:rFonts w:cs="Times New Roman"/>
          <w:szCs w:val="26"/>
        </w:rPr>
        <w:t xml:space="preserve"> году</w:t>
      </w:r>
      <w:r w:rsidR="00FE0DE1" w:rsidRPr="00AE3CA5">
        <w:rPr>
          <w:rFonts w:cs="Times New Roman"/>
          <w:szCs w:val="26"/>
        </w:rPr>
        <w:t xml:space="preserve"> финансирование данной программы не предусмотрено</w:t>
      </w:r>
      <w:r w:rsidR="00246927" w:rsidRPr="00AE3CA5">
        <w:rPr>
          <w:rFonts w:cs="Times New Roman"/>
          <w:szCs w:val="26"/>
        </w:rPr>
        <w:t>. П</w:t>
      </w:r>
      <w:r w:rsidR="00FE0DE1" w:rsidRPr="00AE3CA5">
        <w:rPr>
          <w:rFonts w:cs="Times New Roman"/>
          <w:szCs w:val="26"/>
        </w:rPr>
        <w:t>о итогам 2015</w:t>
      </w:r>
      <w:r w:rsidRPr="00AE3CA5">
        <w:rPr>
          <w:rFonts w:cs="Times New Roman"/>
          <w:szCs w:val="26"/>
        </w:rPr>
        <w:t xml:space="preserve"> года </w:t>
      </w:r>
      <w:r w:rsidR="009D7C41" w:rsidRPr="00AE3CA5">
        <w:rPr>
          <w:rFonts w:cs="Times New Roman"/>
          <w:szCs w:val="26"/>
        </w:rPr>
        <w:t>выполнена лишь часть работ, а именно</w:t>
      </w:r>
      <w:r w:rsidR="00FE0DE1" w:rsidRPr="00AE3CA5">
        <w:rPr>
          <w:rFonts w:cs="Times New Roman"/>
          <w:szCs w:val="26"/>
        </w:rPr>
        <w:t>,</w:t>
      </w:r>
      <w:r w:rsidR="009D7C41" w:rsidRPr="00AE3CA5">
        <w:rPr>
          <w:rFonts w:cs="Times New Roman"/>
          <w:szCs w:val="26"/>
        </w:rPr>
        <w:t xml:space="preserve"> </w:t>
      </w:r>
      <w:r w:rsidRPr="00AE3CA5">
        <w:rPr>
          <w:rFonts w:cs="Times New Roman"/>
          <w:szCs w:val="26"/>
        </w:rPr>
        <w:t xml:space="preserve">оплачен </w:t>
      </w:r>
      <w:r w:rsidRPr="00AE3CA5">
        <w:rPr>
          <w:rFonts w:cs="Times New Roman"/>
          <w:szCs w:val="26"/>
          <w:lang w:val="en-US"/>
        </w:rPr>
        <w:t>II</w:t>
      </w:r>
      <w:r w:rsidRPr="00AE3CA5">
        <w:rPr>
          <w:rFonts w:cs="Times New Roman"/>
          <w:szCs w:val="26"/>
        </w:rPr>
        <w:t xml:space="preserve"> этап выполнения работ в рамках заключенного контракта на разработку проектно</w:t>
      </w:r>
      <w:r w:rsidR="00F9719A" w:rsidRPr="00AE3CA5">
        <w:rPr>
          <w:rFonts w:cs="Times New Roman"/>
          <w:szCs w:val="26"/>
        </w:rPr>
        <w:t>-</w:t>
      </w:r>
      <w:r w:rsidRPr="00AE3CA5">
        <w:rPr>
          <w:rFonts w:cs="Times New Roman"/>
          <w:szCs w:val="26"/>
        </w:rPr>
        <w:t xml:space="preserve">сметной документации по строительству полигона твердых бытовых отходов. </w:t>
      </w:r>
      <w:r w:rsidR="009D7C41" w:rsidRPr="00AE3CA5">
        <w:rPr>
          <w:rFonts w:cs="Times New Roman"/>
          <w:szCs w:val="26"/>
        </w:rPr>
        <w:t>Проектно</w:t>
      </w:r>
      <w:r w:rsidR="00F9719A" w:rsidRPr="00AE3CA5">
        <w:rPr>
          <w:rFonts w:cs="Times New Roman"/>
          <w:szCs w:val="26"/>
        </w:rPr>
        <w:t>-</w:t>
      </w:r>
      <w:r w:rsidR="009D7C41" w:rsidRPr="00AE3CA5">
        <w:rPr>
          <w:rFonts w:cs="Times New Roman"/>
          <w:szCs w:val="26"/>
        </w:rPr>
        <w:t xml:space="preserve">сметная документация разработана, проектной организацией получены положительные заключения. В Департамент природных ресурсов и </w:t>
      </w:r>
      <w:proofErr w:type="spellStart"/>
      <w:r w:rsidR="009D7C41" w:rsidRPr="00AE3CA5">
        <w:rPr>
          <w:rFonts w:cs="Times New Roman"/>
          <w:szCs w:val="26"/>
        </w:rPr>
        <w:t>несырьевого</w:t>
      </w:r>
      <w:proofErr w:type="spellEnd"/>
      <w:r w:rsidR="009D7C41" w:rsidRPr="00AE3CA5">
        <w:rPr>
          <w:rFonts w:cs="Times New Roman"/>
          <w:szCs w:val="26"/>
        </w:rPr>
        <w:t xml:space="preserve"> сектора экономики автономного округа отправлены инвестиционное предложение муниципального образования город Когалым, паспорт инвестиционного проекта, обоснование экономической целесообразности строительства объекта. Строительство полигона твердых бытовых отходов </w:t>
      </w:r>
      <w:r w:rsidR="00AA1D67" w:rsidRPr="00AE3CA5">
        <w:rPr>
          <w:rFonts w:cs="Times New Roman"/>
          <w:szCs w:val="26"/>
        </w:rPr>
        <w:t>запланировано</w:t>
      </w:r>
      <w:r w:rsidR="009D7C41" w:rsidRPr="00AE3CA5">
        <w:rPr>
          <w:rFonts w:cs="Times New Roman"/>
          <w:szCs w:val="26"/>
        </w:rPr>
        <w:t xml:space="preserve"> </w:t>
      </w:r>
      <w:r w:rsidR="00AA1D67" w:rsidRPr="00AE3CA5">
        <w:rPr>
          <w:rFonts w:cs="Times New Roman"/>
          <w:szCs w:val="26"/>
        </w:rPr>
        <w:t>в</w:t>
      </w:r>
      <w:r w:rsidR="009D7C41" w:rsidRPr="00AE3CA5">
        <w:rPr>
          <w:rFonts w:cs="Times New Roman"/>
          <w:szCs w:val="26"/>
        </w:rPr>
        <w:t xml:space="preserve"> 2017 год</w:t>
      </w:r>
      <w:r w:rsidR="00647987" w:rsidRPr="00AE3CA5">
        <w:rPr>
          <w:rFonts w:cs="Times New Roman"/>
          <w:szCs w:val="26"/>
        </w:rPr>
        <w:t>у</w:t>
      </w:r>
      <w:r w:rsidR="009D7C41" w:rsidRPr="00AE3CA5">
        <w:rPr>
          <w:rFonts w:cs="Times New Roman"/>
          <w:szCs w:val="26"/>
        </w:rPr>
        <w:t>.</w:t>
      </w:r>
    </w:p>
    <w:p w:rsidR="005F0D57" w:rsidRPr="00AE3CA5" w:rsidRDefault="009D7C41" w:rsidP="00760AE9">
      <w:pPr>
        <w:pStyle w:val="a4"/>
        <w:spacing w:after="0" w:line="240" w:lineRule="auto"/>
        <w:ind w:left="0" w:firstLine="709"/>
        <w:jc w:val="both"/>
        <w:rPr>
          <w:rFonts w:cs="Times New Roman"/>
          <w:szCs w:val="26"/>
        </w:rPr>
      </w:pPr>
      <w:r w:rsidRPr="00AE3CA5">
        <w:rPr>
          <w:rFonts w:cs="Times New Roman"/>
          <w:szCs w:val="26"/>
        </w:rPr>
        <w:t xml:space="preserve">Стоит отметить, что муниципальных программ эффективность </w:t>
      </w:r>
      <w:proofErr w:type="gramStart"/>
      <w:r w:rsidRPr="00AE3CA5">
        <w:rPr>
          <w:rFonts w:cs="Times New Roman"/>
          <w:szCs w:val="26"/>
        </w:rPr>
        <w:t>реализации</w:t>
      </w:r>
      <w:proofErr w:type="gramEnd"/>
      <w:r w:rsidRPr="00AE3CA5">
        <w:rPr>
          <w:rFonts w:cs="Times New Roman"/>
          <w:szCs w:val="26"/>
        </w:rPr>
        <w:t xml:space="preserve"> которых оценивается как «неудовлетворительно»</w:t>
      </w:r>
      <w:r w:rsidR="000E3480" w:rsidRPr="00AE3CA5">
        <w:rPr>
          <w:rFonts w:cs="Times New Roman"/>
          <w:szCs w:val="26"/>
        </w:rPr>
        <w:t>,</w:t>
      </w:r>
      <w:r w:rsidRPr="00AE3CA5">
        <w:rPr>
          <w:rFonts w:cs="Times New Roman"/>
          <w:szCs w:val="26"/>
        </w:rPr>
        <w:t xml:space="preserve"> по итогам 201</w:t>
      </w:r>
      <w:r w:rsidR="00C167A7" w:rsidRPr="00AE3CA5">
        <w:rPr>
          <w:rFonts w:cs="Times New Roman"/>
          <w:szCs w:val="26"/>
        </w:rPr>
        <w:t>6</w:t>
      </w:r>
      <w:r w:rsidRPr="00AE3CA5">
        <w:rPr>
          <w:rFonts w:cs="Times New Roman"/>
          <w:szCs w:val="26"/>
        </w:rPr>
        <w:t xml:space="preserve"> года нет.</w:t>
      </w:r>
    </w:p>
    <w:p w:rsidR="00160896" w:rsidRPr="00AE3CA5" w:rsidRDefault="00C167A7" w:rsidP="00760AE9">
      <w:pPr>
        <w:pStyle w:val="a4"/>
        <w:spacing w:after="0" w:line="240" w:lineRule="auto"/>
        <w:ind w:left="0" w:firstLine="709"/>
        <w:jc w:val="both"/>
        <w:rPr>
          <w:rFonts w:cs="Times New Roman"/>
          <w:szCs w:val="26"/>
        </w:rPr>
      </w:pPr>
      <w:proofErr w:type="gramStart"/>
      <w:r w:rsidRPr="00AE3CA5">
        <w:rPr>
          <w:rFonts w:cs="Times New Roman"/>
          <w:szCs w:val="26"/>
        </w:rPr>
        <w:t xml:space="preserve">Всего в 2016 </w:t>
      </w:r>
      <w:r w:rsidR="00A95621" w:rsidRPr="00AE3CA5">
        <w:rPr>
          <w:rFonts w:cs="Times New Roman"/>
          <w:szCs w:val="26"/>
        </w:rPr>
        <w:t xml:space="preserve">году в целях реализации муниципальных программ, было реализовано </w:t>
      </w:r>
      <w:r w:rsidR="00E83623" w:rsidRPr="00AE3CA5">
        <w:rPr>
          <w:rFonts w:cs="Times New Roman"/>
          <w:szCs w:val="26"/>
        </w:rPr>
        <w:t>2</w:t>
      </w:r>
      <w:r w:rsidR="00833ABC" w:rsidRPr="00AE3CA5">
        <w:rPr>
          <w:rFonts w:cs="Times New Roman"/>
          <w:szCs w:val="26"/>
        </w:rPr>
        <w:t>3</w:t>
      </w:r>
      <w:r w:rsidR="00160896" w:rsidRPr="00AE3CA5">
        <w:rPr>
          <w:rFonts w:cs="Times New Roman"/>
          <w:szCs w:val="26"/>
        </w:rPr>
        <w:t>3</w:t>
      </w:r>
      <w:r w:rsidR="00E83623" w:rsidRPr="00AE3CA5">
        <w:rPr>
          <w:rFonts w:cs="Times New Roman"/>
          <w:szCs w:val="26"/>
        </w:rPr>
        <w:t xml:space="preserve"> мероприятия из 2</w:t>
      </w:r>
      <w:r w:rsidR="00160896" w:rsidRPr="00AE3CA5">
        <w:rPr>
          <w:rFonts w:cs="Times New Roman"/>
          <w:szCs w:val="26"/>
        </w:rPr>
        <w:t>36</w:t>
      </w:r>
      <w:r w:rsidR="002F11AC" w:rsidRPr="00AE3CA5">
        <w:rPr>
          <w:rFonts w:cs="Times New Roman"/>
          <w:szCs w:val="26"/>
        </w:rPr>
        <w:t>,</w:t>
      </w:r>
      <w:r w:rsidR="00E83623" w:rsidRPr="00AE3CA5">
        <w:rPr>
          <w:rFonts w:cs="Times New Roman"/>
          <w:szCs w:val="26"/>
        </w:rPr>
        <w:t xml:space="preserve"> 3 мероприятия не выполнены по </w:t>
      </w:r>
      <w:r w:rsidR="00800611" w:rsidRPr="00AE3CA5">
        <w:rPr>
          <w:rFonts w:cs="Times New Roman"/>
          <w:szCs w:val="26"/>
        </w:rPr>
        <w:t>причинам:</w:t>
      </w:r>
      <w:r w:rsidR="00160896" w:rsidRPr="00AE3CA5">
        <w:rPr>
          <w:rFonts w:cs="Times New Roman"/>
          <w:szCs w:val="26"/>
        </w:rPr>
        <w:t xml:space="preserve"> </w:t>
      </w:r>
      <w:r w:rsidR="00160896" w:rsidRPr="00AE3CA5">
        <w:rPr>
          <w:rFonts w:cs="Times New Roman"/>
          <w:szCs w:val="26"/>
        </w:rPr>
        <w:lastRenderedPageBreak/>
        <w:t>отсутствие обращений со стороны некоммерческих объединений граждан</w:t>
      </w:r>
      <w:r w:rsidR="00F8182F" w:rsidRPr="00AE3CA5">
        <w:rPr>
          <w:rFonts w:cs="Times New Roman"/>
          <w:szCs w:val="26"/>
        </w:rPr>
        <w:t xml:space="preserve"> </w:t>
      </w:r>
      <w:r w:rsidR="00160896" w:rsidRPr="00AE3CA5">
        <w:rPr>
          <w:rFonts w:cs="Times New Roman"/>
          <w:szCs w:val="26"/>
        </w:rPr>
        <w:t>по предоставлению субсидий садоводческим, огородническим и дачным некоммерческим объединениям (мероприятие носит заявительный характер); отсутствие финансирования из окружного бюджета (реализация мероприятия будет возможна в случае поступления финансирования);</w:t>
      </w:r>
      <w:proofErr w:type="gramEnd"/>
      <w:r w:rsidR="00160896" w:rsidRPr="00AE3CA5">
        <w:rPr>
          <w:rFonts w:cs="Times New Roman"/>
          <w:szCs w:val="26"/>
        </w:rPr>
        <w:t xml:space="preserve"> контракт на субаренду земельного участка не заключен, так как стороны не достигли договоренности по условиям контракта.</w:t>
      </w:r>
    </w:p>
    <w:p w:rsidR="00E83623" w:rsidRPr="00AE3CA5" w:rsidRDefault="00E83623" w:rsidP="00760AE9">
      <w:pPr>
        <w:pStyle w:val="a4"/>
        <w:spacing w:after="0" w:line="240" w:lineRule="auto"/>
        <w:ind w:left="0" w:firstLine="709"/>
        <w:jc w:val="both"/>
        <w:rPr>
          <w:rFonts w:cs="Times New Roman"/>
          <w:szCs w:val="26"/>
        </w:rPr>
      </w:pPr>
      <w:r w:rsidRPr="00AE3CA5">
        <w:rPr>
          <w:rFonts w:cs="Times New Roman"/>
          <w:szCs w:val="26"/>
        </w:rPr>
        <w:t xml:space="preserve">Подробная информация об объемах финансирования мероприятий муниципальной программы приведена </w:t>
      </w:r>
      <w:r w:rsidRPr="00AE3CA5">
        <w:rPr>
          <w:rFonts w:cs="Times New Roman"/>
          <w:b/>
          <w:szCs w:val="26"/>
        </w:rPr>
        <w:t>в приложении 1</w:t>
      </w:r>
      <w:r w:rsidR="00800611" w:rsidRPr="00AE3CA5">
        <w:rPr>
          <w:rFonts w:cs="Times New Roman"/>
          <w:szCs w:val="26"/>
        </w:rPr>
        <w:t xml:space="preserve"> к сводному</w:t>
      </w:r>
      <w:r w:rsidR="001D2B19" w:rsidRPr="00AE3CA5">
        <w:rPr>
          <w:rFonts w:cs="Times New Roman"/>
          <w:szCs w:val="26"/>
        </w:rPr>
        <w:t xml:space="preserve"> доклад</w:t>
      </w:r>
      <w:r w:rsidRPr="00AE3CA5">
        <w:rPr>
          <w:rFonts w:cs="Times New Roman"/>
          <w:szCs w:val="26"/>
        </w:rPr>
        <w:t>у.</w:t>
      </w:r>
    </w:p>
    <w:p w:rsidR="009D12E0" w:rsidRPr="00AE3CA5" w:rsidRDefault="002D66A6" w:rsidP="00760AE9">
      <w:pPr>
        <w:pStyle w:val="a4"/>
        <w:spacing w:after="0" w:line="240" w:lineRule="auto"/>
        <w:ind w:left="0" w:firstLine="709"/>
        <w:jc w:val="both"/>
        <w:rPr>
          <w:rFonts w:cs="Times New Roman"/>
          <w:szCs w:val="26"/>
        </w:rPr>
      </w:pPr>
      <w:r w:rsidRPr="00AE3CA5">
        <w:rPr>
          <w:rFonts w:cs="Times New Roman"/>
          <w:szCs w:val="26"/>
        </w:rPr>
        <w:t>Анализируя достижение целевых показателей за 201</w:t>
      </w:r>
      <w:r w:rsidR="00C410C4" w:rsidRPr="00AE3CA5">
        <w:rPr>
          <w:rFonts w:cs="Times New Roman"/>
          <w:szCs w:val="26"/>
        </w:rPr>
        <w:t>6</w:t>
      </w:r>
      <w:r w:rsidRPr="00AE3CA5">
        <w:rPr>
          <w:rFonts w:cs="Times New Roman"/>
          <w:szCs w:val="26"/>
        </w:rPr>
        <w:t xml:space="preserve"> год, стоить отметить, что значение целев</w:t>
      </w:r>
      <w:r w:rsidR="0058179C" w:rsidRPr="00AE3CA5">
        <w:rPr>
          <w:rFonts w:cs="Times New Roman"/>
          <w:szCs w:val="26"/>
        </w:rPr>
        <w:t>ых показателей достигнуто</w:t>
      </w:r>
      <w:r w:rsidR="009D12E0" w:rsidRPr="00AE3CA5">
        <w:rPr>
          <w:rFonts w:cs="Times New Roman"/>
          <w:szCs w:val="26"/>
        </w:rPr>
        <w:t>:</w:t>
      </w:r>
    </w:p>
    <w:p w:rsidR="009D12E0" w:rsidRPr="00AE3CA5" w:rsidRDefault="009D12E0" w:rsidP="00760AE9">
      <w:pPr>
        <w:pStyle w:val="a4"/>
        <w:spacing w:after="0" w:line="240" w:lineRule="auto"/>
        <w:ind w:left="0" w:firstLine="709"/>
        <w:jc w:val="both"/>
        <w:rPr>
          <w:rFonts w:cs="Times New Roman"/>
          <w:szCs w:val="26"/>
        </w:rPr>
      </w:pPr>
      <w:r w:rsidRPr="00AE3CA5">
        <w:rPr>
          <w:rFonts w:cs="Times New Roman"/>
          <w:szCs w:val="26"/>
        </w:rPr>
        <w:t>-</w:t>
      </w:r>
      <w:r w:rsidR="0058179C" w:rsidRPr="00AE3CA5">
        <w:rPr>
          <w:rFonts w:cs="Times New Roman"/>
          <w:szCs w:val="26"/>
        </w:rPr>
        <w:t xml:space="preserve"> </w:t>
      </w:r>
      <w:r w:rsidRPr="00AE3CA5">
        <w:rPr>
          <w:rFonts w:cs="Times New Roman"/>
          <w:szCs w:val="26"/>
        </w:rPr>
        <w:t xml:space="preserve">более 100% по </w:t>
      </w:r>
      <w:r w:rsidR="00AF035F" w:rsidRPr="00AE3CA5">
        <w:rPr>
          <w:rFonts w:cs="Times New Roman"/>
          <w:szCs w:val="26"/>
        </w:rPr>
        <w:t>81</w:t>
      </w:r>
      <w:r w:rsidRPr="00AE3CA5">
        <w:rPr>
          <w:rFonts w:cs="Times New Roman"/>
          <w:szCs w:val="26"/>
        </w:rPr>
        <w:t xml:space="preserve"> показател</w:t>
      </w:r>
      <w:r w:rsidR="001069E8" w:rsidRPr="00AE3CA5">
        <w:rPr>
          <w:rFonts w:cs="Times New Roman"/>
          <w:szCs w:val="26"/>
        </w:rPr>
        <w:t>ю</w:t>
      </w:r>
      <w:r w:rsidRPr="00AE3CA5">
        <w:rPr>
          <w:rFonts w:cs="Times New Roman"/>
          <w:szCs w:val="26"/>
        </w:rPr>
        <w:t>,</w:t>
      </w:r>
    </w:p>
    <w:p w:rsidR="009D12E0" w:rsidRPr="00AE3CA5" w:rsidRDefault="009D12E0" w:rsidP="00760AE9">
      <w:pPr>
        <w:pStyle w:val="a4"/>
        <w:spacing w:after="0" w:line="240" w:lineRule="auto"/>
        <w:ind w:left="0" w:firstLine="709"/>
        <w:jc w:val="both"/>
        <w:rPr>
          <w:rFonts w:cs="Times New Roman"/>
          <w:szCs w:val="26"/>
        </w:rPr>
      </w:pPr>
      <w:r w:rsidRPr="00AE3CA5">
        <w:rPr>
          <w:rFonts w:cs="Times New Roman"/>
          <w:szCs w:val="26"/>
        </w:rPr>
        <w:t xml:space="preserve">- на 100% по </w:t>
      </w:r>
      <w:r w:rsidR="00874663" w:rsidRPr="00AE3CA5">
        <w:rPr>
          <w:rFonts w:cs="Times New Roman"/>
          <w:szCs w:val="26"/>
        </w:rPr>
        <w:t>67</w:t>
      </w:r>
      <w:r w:rsidRPr="00AE3CA5">
        <w:rPr>
          <w:rFonts w:cs="Times New Roman"/>
          <w:szCs w:val="26"/>
        </w:rPr>
        <w:t xml:space="preserve"> показателям,</w:t>
      </w:r>
    </w:p>
    <w:p w:rsidR="009D12E0" w:rsidRPr="00AE3CA5" w:rsidRDefault="009D12E0" w:rsidP="00760AE9">
      <w:pPr>
        <w:pStyle w:val="a4"/>
        <w:spacing w:after="0" w:line="240" w:lineRule="auto"/>
        <w:ind w:left="0" w:firstLine="709"/>
        <w:jc w:val="both"/>
        <w:rPr>
          <w:rFonts w:cs="Times New Roman"/>
          <w:szCs w:val="26"/>
        </w:rPr>
      </w:pPr>
      <w:r w:rsidRPr="00AE3CA5">
        <w:rPr>
          <w:rFonts w:cs="Times New Roman"/>
          <w:szCs w:val="26"/>
        </w:rPr>
        <w:t xml:space="preserve">- </w:t>
      </w:r>
      <w:r w:rsidR="00F25E93" w:rsidRPr="00AE3CA5">
        <w:rPr>
          <w:rFonts w:cs="Times New Roman"/>
          <w:szCs w:val="26"/>
        </w:rPr>
        <w:t xml:space="preserve">более 95%, но менее 100% </w:t>
      </w:r>
      <w:r w:rsidRPr="00AE3CA5">
        <w:rPr>
          <w:rFonts w:cs="Times New Roman"/>
          <w:szCs w:val="26"/>
        </w:rPr>
        <w:t xml:space="preserve">по </w:t>
      </w:r>
      <w:r w:rsidR="00874663" w:rsidRPr="00AE3CA5">
        <w:rPr>
          <w:rFonts w:cs="Times New Roman"/>
          <w:szCs w:val="26"/>
        </w:rPr>
        <w:t>6</w:t>
      </w:r>
      <w:r w:rsidRPr="00AE3CA5">
        <w:rPr>
          <w:rFonts w:cs="Times New Roman"/>
          <w:szCs w:val="26"/>
        </w:rPr>
        <w:t xml:space="preserve"> показателям</w:t>
      </w:r>
      <w:r w:rsidR="00F25E93" w:rsidRPr="00AE3CA5">
        <w:rPr>
          <w:rFonts w:cs="Times New Roman"/>
          <w:szCs w:val="26"/>
        </w:rPr>
        <w:t>,</w:t>
      </w:r>
    </w:p>
    <w:p w:rsidR="009D12E0" w:rsidRPr="00AE3CA5" w:rsidRDefault="009D12E0" w:rsidP="00760AE9">
      <w:pPr>
        <w:pStyle w:val="a4"/>
        <w:spacing w:after="0" w:line="240" w:lineRule="auto"/>
        <w:ind w:left="0" w:firstLine="709"/>
        <w:jc w:val="both"/>
        <w:rPr>
          <w:rFonts w:cs="Times New Roman"/>
          <w:szCs w:val="26"/>
        </w:rPr>
      </w:pPr>
      <w:r w:rsidRPr="00AE3CA5">
        <w:rPr>
          <w:rFonts w:cs="Times New Roman"/>
          <w:szCs w:val="26"/>
        </w:rPr>
        <w:t xml:space="preserve">- от 75% до 95% по </w:t>
      </w:r>
      <w:r w:rsidR="00874663" w:rsidRPr="00AE3CA5">
        <w:rPr>
          <w:rFonts w:cs="Times New Roman"/>
          <w:szCs w:val="26"/>
        </w:rPr>
        <w:t>6</w:t>
      </w:r>
      <w:r w:rsidR="00F25E93" w:rsidRPr="00AE3CA5">
        <w:rPr>
          <w:rFonts w:cs="Times New Roman"/>
          <w:szCs w:val="26"/>
        </w:rPr>
        <w:t xml:space="preserve"> </w:t>
      </w:r>
      <w:r w:rsidRPr="00AE3CA5">
        <w:rPr>
          <w:rFonts w:cs="Times New Roman"/>
          <w:szCs w:val="26"/>
        </w:rPr>
        <w:t>показателям,</w:t>
      </w:r>
    </w:p>
    <w:p w:rsidR="002D66A6" w:rsidRPr="00AE3CA5" w:rsidRDefault="009D12E0" w:rsidP="00760AE9">
      <w:pPr>
        <w:pStyle w:val="a4"/>
        <w:spacing w:after="0" w:line="240" w:lineRule="auto"/>
        <w:ind w:left="0" w:firstLine="709"/>
        <w:jc w:val="both"/>
        <w:rPr>
          <w:rFonts w:cs="Times New Roman"/>
          <w:szCs w:val="26"/>
        </w:rPr>
      </w:pPr>
      <w:r w:rsidRPr="00AE3CA5">
        <w:rPr>
          <w:rFonts w:cs="Times New Roman"/>
          <w:szCs w:val="26"/>
        </w:rPr>
        <w:t xml:space="preserve">- </w:t>
      </w:r>
      <w:r w:rsidR="00E83D73" w:rsidRPr="00AE3CA5">
        <w:rPr>
          <w:rFonts w:cs="Times New Roman"/>
          <w:szCs w:val="26"/>
        </w:rPr>
        <w:t>менее чем</w:t>
      </w:r>
      <w:r w:rsidR="00F25E93" w:rsidRPr="00AE3CA5">
        <w:rPr>
          <w:rFonts w:cs="Times New Roman"/>
          <w:szCs w:val="26"/>
        </w:rPr>
        <w:t xml:space="preserve"> на 75% достигнуты</w:t>
      </w:r>
      <w:r w:rsidRPr="00AE3CA5">
        <w:rPr>
          <w:rFonts w:cs="Times New Roman"/>
          <w:szCs w:val="26"/>
        </w:rPr>
        <w:t xml:space="preserve"> значения</w:t>
      </w:r>
      <w:r w:rsidR="00F25E93" w:rsidRPr="00AE3CA5">
        <w:rPr>
          <w:rFonts w:cs="Times New Roman"/>
          <w:szCs w:val="26"/>
        </w:rPr>
        <w:t xml:space="preserve"> </w:t>
      </w:r>
      <w:r w:rsidR="001069E8" w:rsidRPr="00AE3CA5">
        <w:rPr>
          <w:rFonts w:cs="Times New Roman"/>
          <w:szCs w:val="26"/>
        </w:rPr>
        <w:t>22</w:t>
      </w:r>
      <w:r w:rsidR="00F25E93" w:rsidRPr="00AE3CA5">
        <w:rPr>
          <w:rFonts w:cs="Times New Roman"/>
          <w:szCs w:val="26"/>
        </w:rPr>
        <w:t xml:space="preserve"> показател</w:t>
      </w:r>
      <w:r w:rsidR="001069E8" w:rsidRPr="00AE3CA5">
        <w:rPr>
          <w:rFonts w:cs="Times New Roman"/>
          <w:szCs w:val="26"/>
        </w:rPr>
        <w:t>ям</w:t>
      </w:r>
      <w:r w:rsidR="00F25E93" w:rsidRPr="00AE3CA5">
        <w:rPr>
          <w:rFonts w:cs="Times New Roman"/>
          <w:szCs w:val="26"/>
        </w:rPr>
        <w:t>.</w:t>
      </w:r>
    </w:p>
    <w:p w:rsidR="002D66A6" w:rsidRPr="00AE3CA5" w:rsidRDefault="002D66A6" w:rsidP="00760AE9">
      <w:pPr>
        <w:pStyle w:val="a4"/>
        <w:spacing w:after="0" w:line="240" w:lineRule="auto"/>
        <w:ind w:left="0" w:firstLine="709"/>
        <w:jc w:val="both"/>
        <w:rPr>
          <w:rFonts w:cs="Times New Roman"/>
          <w:szCs w:val="26"/>
        </w:rPr>
      </w:pPr>
      <w:r w:rsidRPr="00AE3CA5">
        <w:rPr>
          <w:rFonts w:cs="Times New Roman"/>
          <w:szCs w:val="26"/>
        </w:rPr>
        <w:t xml:space="preserve">Подробная информация о достижении значений целевых показателей реализации муниципальной программы представлено </w:t>
      </w:r>
      <w:r w:rsidRPr="00AE3CA5">
        <w:rPr>
          <w:rFonts w:cs="Times New Roman"/>
          <w:b/>
          <w:szCs w:val="26"/>
        </w:rPr>
        <w:t>в приложении 2</w:t>
      </w:r>
      <w:r w:rsidRPr="00AE3CA5">
        <w:rPr>
          <w:rFonts w:cs="Times New Roman"/>
          <w:szCs w:val="26"/>
        </w:rPr>
        <w:t xml:space="preserve"> к </w:t>
      </w:r>
      <w:r w:rsidR="00800611" w:rsidRPr="00AE3CA5">
        <w:rPr>
          <w:rFonts w:cs="Times New Roman"/>
          <w:szCs w:val="26"/>
        </w:rPr>
        <w:t>сводному</w:t>
      </w:r>
      <w:r w:rsidR="001D2B19" w:rsidRPr="00AE3CA5">
        <w:rPr>
          <w:rFonts w:cs="Times New Roman"/>
          <w:szCs w:val="26"/>
        </w:rPr>
        <w:t xml:space="preserve"> докладу</w:t>
      </w:r>
      <w:r w:rsidRPr="00AE3CA5">
        <w:rPr>
          <w:rFonts w:cs="Times New Roman"/>
          <w:szCs w:val="26"/>
        </w:rPr>
        <w:t>.</w:t>
      </w:r>
    </w:p>
    <w:p w:rsidR="00ED04FF" w:rsidRPr="00AE3CA5" w:rsidRDefault="00E84AD4" w:rsidP="00ED04FF">
      <w:pPr>
        <w:pStyle w:val="a4"/>
        <w:spacing w:after="0" w:line="240" w:lineRule="auto"/>
        <w:ind w:left="0" w:firstLine="709"/>
        <w:jc w:val="both"/>
        <w:rPr>
          <w:rFonts w:cs="Times New Roman"/>
          <w:szCs w:val="26"/>
        </w:rPr>
      </w:pPr>
      <w:r w:rsidRPr="00AE3CA5">
        <w:rPr>
          <w:rFonts w:cs="Times New Roman"/>
          <w:szCs w:val="26"/>
        </w:rPr>
        <w:t>Оценивая эффективность реализации</w:t>
      </w:r>
      <w:r w:rsidR="00ED04FF" w:rsidRPr="00AE3CA5">
        <w:rPr>
          <w:rFonts w:cs="Times New Roman"/>
          <w:szCs w:val="26"/>
        </w:rPr>
        <w:t xml:space="preserve"> муницип</w:t>
      </w:r>
      <w:r w:rsidRPr="00AE3CA5">
        <w:rPr>
          <w:rFonts w:cs="Times New Roman"/>
          <w:szCs w:val="26"/>
        </w:rPr>
        <w:t xml:space="preserve">альных </w:t>
      </w:r>
      <w:proofErr w:type="gramStart"/>
      <w:r w:rsidRPr="00AE3CA5">
        <w:rPr>
          <w:rFonts w:cs="Times New Roman"/>
          <w:szCs w:val="26"/>
        </w:rPr>
        <w:t>программ</w:t>
      </w:r>
      <w:proofErr w:type="gramEnd"/>
      <w:r w:rsidR="00ED04FF" w:rsidRPr="00AE3CA5">
        <w:rPr>
          <w:rFonts w:cs="Times New Roman"/>
          <w:szCs w:val="26"/>
        </w:rPr>
        <w:t xml:space="preserve"> </w:t>
      </w:r>
      <w:r w:rsidRPr="00AE3CA5">
        <w:rPr>
          <w:rFonts w:cs="Times New Roman"/>
          <w:szCs w:val="26"/>
        </w:rPr>
        <w:t xml:space="preserve">стоит отметить, что </w:t>
      </w:r>
      <w:proofErr w:type="spellStart"/>
      <w:r w:rsidR="00ED04FF" w:rsidRPr="00AE3CA5">
        <w:rPr>
          <w:rFonts w:cs="Times New Roman"/>
          <w:szCs w:val="26"/>
        </w:rPr>
        <w:t>недостижение</w:t>
      </w:r>
      <w:proofErr w:type="spellEnd"/>
      <w:r w:rsidR="00ED04FF" w:rsidRPr="00AE3CA5">
        <w:rPr>
          <w:rFonts w:cs="Times New Roman"/>
          <w:szCs w:val="26"/>
        </w:rPr>
        <w:t xml:space="preserve"> значений целевых показателей</w:t>
      </w:r>
      <w:r w:rsidRPr="00AE3CA5">
        <w:rPr>
          <w:rFonts w:cs="Times New Roman"/>
          <w:szCs w:val="26"/>
        </w:rPr>
        <w:t xml:space="preserve"> или не полное освоение денежных средств, предусмотренных к реализации, связано с </w:t>
      </w:r>
      <w:r w:rsidR="00ED04FF" w:rsidRPr="00AE3CA5">
        <w:rPr>
          <w:rFonts w:cs="Times New Roman"/>
          <w:szCs w:val="26"/>
        </w:rPr>
        <w:t>несвоевременным внесением изменений</w:t>
      </w:r>
      <w:r w:rsidR="00F25E93" w:rsidRPr="00AE3CA5">
        <w:rPr>
          <w:rFonts w:cs="Times New Roman"/>
          <w:szCs w:val="26"/>
        </w:rPr>
        <w:t xml:space="preserve"> в муниципальную программу. Также стоит отметить</w:t>
      </w:r>
      <w:r w:rsidR="00E83D73" w:rsidRPr="00AE3CA5">
        <w:rPr>
          <w:rFonts w:cs="Times New Roman"/>
          <w:szCs w:val="26"/>
        </w:rPr>
        <w:t>,</w:t>
      </w:r>
      <w:r w:rsidR="00F25E93" w:rsidRPr="00AE3CA5">
        <w:rPr>
          <w:rFonts w:cs="Times New Roman"/>
          <w:szCs w:val="26"/>
        </w:rPr>
        <w:t xml:space="preserve"> что </w:t>
      </w:r>
      <w:r w:rsidR="00E83D73" w:rsidRPr="00AE3CA5">
        <w:rPr>
          <w:rFonts w:cs="Times New Roman"/>
          <w:szCs w:val="26"/>
        </w:rPr>
        <w:t>одной из проблем реализации мероприятий некоторых муниципальных программ, является недобросовестное исполнение своих обязанностей подрядными организациями,</w:t>
      </w:r>
      <w:r w:rsidR="00ED04FF" w:rsidRPr="00AE3CA5">
        <w:rPr>
          <w:rFonts w:cs="Times New Roman"/>
          <w:szCs w:val="26"/>
        </w:rPr>
        <w:t xml:space="preserve"> поэтому ответственным исполнителям рекомендовано усилить </w:t>
      </w:r>
      <w:proofErr w:type="gramStart"/>
      <w:r w:rsidR="00ED04FF" w:rsidRPr="00AE3CA5">
        <w:rPr>
          <w:rFonts w:cs="Times New Roman"/>
          <w:szCs w:val="26"/>
        </w:rPr>
        <w:t>контроль за</w:t>
      </w:r>
      <w:proofErr w:type="gramEnd"/>
      <w:r w:rsidR="00ED04FF" w:rsidRPr="00AE3CA5">
        <w:rPr>
          <w:rFonts w:cs="Times New Roman"/>
          <w:szCs w:val="26"/>
        </w:rPr>
        <w:t xml:space="preserve"> ходом реализации муниципальных программ, обеспечить эффективное взаимодействие с соисполнителями мероприятий муниципальных программ </w:t>
      </w:r>
      <w:r w:rsidRPr="00AE3CA5">
        <w:rPr>
          <w:rFonts w:cs="Times New Roman"/>
          <w:szCs w:val="26"/>
        </w:rPr>
        <w:t>с целью достижения запланированных результатов.</w:t>
      </w:r>
      <w:r w:rsidR="002B7556" w:rsidRPr="00AE3CA5">
        <w:rPr>
          <w:sz w:val="28"/>
          <w:szCs w:val="28"/>
        </w:rPr>
        <w:t xml:space="preserve"> </w:t>
      </w:r>
      <w:r w:rsidR="002B7556" w:rsidRPr="00AE3CA5">
        <w:rPr>
          <w:rFonts w:cs="Times New Roman"/>
          <w:szCs w:val="26"/>
        </w:rPr>
        <w:t xml:space="preserve">Кроме того, отмечено наличие в муниципальных программах показателей, фактически достигнутые </w:t>
      </w:r>
      <w:proofErr w:type="gramStart"/>
      <w:r w:rsidR="002B7556" w:rsidRPr="00AE3CA5">
        <w:rPr>
          <w:rFonts w:cs="Times New Roman"/>
          <w:szCs w:val="26"/>
        </w:rPr>
        <w:t>значения</w:t>
      </w:r>
      <w:proofErr w:type="gramEnd"/>
      <w:r w:rsidR="002B7556" w:rsidRPr="00AE3CA5">
        <w:rPr>
          <w:rFonts w:cs="Times New Roman"/>
          <w:szCs w:val="26"/>
        </w:rPr>
        <w:t xml:space="preserve"> которых значительно превышают плановый уровень, что может указывать на занижение прогнозной оценки значений показателей.</w:t>
      </w:r>
    </w:p>
    <w:p w:rsidR="009D7C41" w:rsidRPr="00AE3CA5" w:rsidRDefault="00F53679" w:rsidP="00760AE9">
      <w:pPr>
        <w:pStyle w:val="a4"/>
        <w:spacing w:after="0" w:line="240" w:lineRule="auto"/>
        <w:ind w:left="0" w:firstLine="709"/>
        <w:jc w:val="both"/>
        <w:rPr>
          <w:rFonts w:cs="Times New Roman"/>
          <w:szCs w:val="26"/>
        </w:rPr>
      </w:pPr>
      <w:r w:rsidRPr="00AE3CA5">
        <w:rPr>
          <w:rFonts w:cs="Times New Roman"/>
          <w:szCs w:val="26"/>
        </w:rPr>
        <w:t>Все муниципальные программы рекомендованы к финансированию в следующем финансовом году.</w:t>
      </w:r>
    </w:p>
    <w:p w:rsidR="00A80482" w:rsidRPr="00AE3CA5" w:rsidRDefault="00977EEF" w:rsidP="00760AE9">
      <w:pPr>
        <w:pStyle w:val="a4"/>
        <w:spacing w:after="0" w:line="240" w:lineRule="auto"/>
        <w:ind w:left="0" w:firstLine="709"/>
        <w:jc w:val="both"/>
        <w:rPr>
          <w:rFonts w:cs="Times New Roman"/>
          <w:szCs w:val="26"/>
        </w:rPr>
      </w:pPr>
      <w:r w:rsidRPr="00AE3CA5">
        <w:rPr>
          <w:rFonts w:cs="Times New Roman"/>
          <w:szCs w:val="26"/>
        </w:rPr>
        <w:t>Подробная информация о результатах реализации</w:t>
      </w:r>
      <w:r w:rsidR="00F53679" w:rsidRPr="00AE3CA5">
        <w:rPr>
          <w:rFonts w:cs="Times New Roman"/>
          <w:szCs w:val="26"/>
        </w:rPr>
        <w:t xml:space="preserve"> в разрезе всех муниципальных </w:t>
      </w:r>
      <w:r w:rsidRPr="00AE3CA5">
        <w:rPr>
          <w:rFonts w:cs="Times New Roman"/>
          <w:szCs w:val="26"/>
        </w:rPr>
        <w:t>программ в 201</w:t>
      </w:r>
      <w:r w:rsidR="00C410C4" w:rsidRPr="00AE3CA5">
        <w:rPr>
          <w:rFonts w:cs="Times New Roman"/>
          <w:szCs w:val="26"/>
        </w:rPr>
        <w:t>6</w:t>
      </w:r>
      <w:r w:rsidRPr="00AE3CA5">
        <w:rPr>
          <w:rFonts w:cs="Times New Roman"/>
          <w:szCs w:val="26"/>
        </w:rPr>
        <w:t xml:space="preserve"> году представлена ниже.</w:t>
      </w:r>
    </w:p>
    <w:p w:rsidR="004D6A34" w:rsidRPr="00AE3CA5" w:rsidRDefault="004D6A34" w:rsidP="00760AE9">
      <w:pPr>
        <w:pStyle w:val="a4"/>
        <w:spacing w:after="0" w:line="240" w:lineRule="auto"/>
        <w:ind w:left="0" w:firstLine="709"/>
        <w:jc w:val="both"/>
        <w:rPr>
          <w:rFonts w:cs="Times New Roman"/>
          <w:szCs w:val="26"/>
        </w:rPr>
      </w:pPr>
    </w:p>
    <w:p w:rsidR="0050371B" w:rsidRPr="00AE3CA5" w:rsidRDefault="0050371B" w:rsidP="00760AE9">
      <w:pPr>
        <w:pStyle w:val="a4"/>
        <w:spacing w:after="0" w:line="240" w:lineRule="auto"/>
        <w:ind w:left="0" w:firstLine="709"/>
        <w:jc w:val="both"/>
        <w:rPr>
          <w:rFonts w:cs="Times New Roman"/>
          <w:szCs w:val="26"/>
        </w:rPr>
      </w:pPr>
    </w:p>
    <w:p w:rsidR="00B07DA0" w:rsidRPr="00AE3CA5" w:rsidRDefault="00E4098A" w:rsidP="00760AE9">
      <w:pPr>
        <w:pStyle w:val="3"/>
        <w:jc w:val="center"/>
        <w:rPr>
          <w:rFonts w:ascii="Times New Roman" w:hAnsi="Times New Roman" w:cs="Times New Roman"/>
          <w:b/>
          <w:color w:val="auto"/>
        </w:rPr>
      </w:pPr>
      <w:bookmarkStart w:id="1" w:name="_Toc450741727"/>
      <w:r w:rsidRPr="00AE3CA5">
        <w:rPr>
          <w:rFonts w:ascii="Times New Roman" w:hAnsi="Times New Roman" w:cs="Times New Roman"/>
          <w:b/>
          <w:color w:val="auto"/>
        </w:rPr>
        <w:t>1.</w:t>
      </w:r>
      <w:r w:rsidR="00B07DA0" w:rsidRPr="00AE3CA5">
        <w:rPr>
          <w:rFonts w:ascii="Times New Roman" w:hAnsi="Times New Roman" w:cs="Times New Roman"/>
          <w:b/>
          <w:color w:val="auto"/>
        </w:rPr>
        <w:t xml:space="preserve"> «Развитие агропромышленного комплекса и рынков сельскохозяйственной продукции, сырья и продовольствия в городе Когалы</w:t>
      </w:r>
      <w:r w:rsidR="00AA1D67" w:rsidRPr="00AE3CA5">
        <w:rPr>
          <w:rFonts w:ascii="Times New Roman" w:hAnsi="Times New Roman" w:cs="Times New Roman"/>
          <w:b/>
          <w:color w:val="auto"/>
        </w:rPr>
        <w:t>ме»</w:t>
      </w:r>
      <w:bookmarkEnd w:id="1"/>
    </w:p>
    <w:p w:rsidR="00B07DA0" w:rsidRPr="00AE3CA5" w:rsidRDefault="00B07DA0" w:rsidP="00760AE9">
      <w:pPr>
        <w:pStyle w:val="ConsPlusNormal"/>
        <w:spacing w:after="100" w:afterAutospacing="1"/>
        <w:ind w:firstLine="709"/>
        <w:contextualSpacing/>
        <w:jc w:val="both"/>
        <w:rPr>
          <w:rFonts w:ascii="Times New Roman" w:hAnsi="Times New Roman" w:cs="Times New Roman"/>
          <w:sz w:val="26"/>
          <w:szCs w:val="26"/>
        </w:rPr>
      </w:pP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Мероприятия муниципальной программы направлены на развитие животноводства, переработки и реализации продукции животноводства, а также на обеспечение стабильной благополучной эпизоотической обстановки в городе </w:t>
      </w:r>
      <w:r w:rsidRPr="00AE3CA5">
        <w:rPr>
          <w:rFonts w:ascii="Times New Roman" w:hAnsi="Times New Roman" w:cs="Times New Roman"/>
          <w:sz w:val="26"/>
          <w:szCs w:val="26"/>
        </w:rPr>
        <w:lastRenderedPageBreak/>
        <w:t>Когалыме и защиту населения от болезней общих для человека и животных.</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Производство сельскохозяйственной продукции на территории города Когалыма в 201</w:t>
      </w:r>
      <w:r w:rsidR="00F73A3D" w:rsidRPr="00AE3CA5">
        <w:rPr>
          <w:rFonts w:ascii="Times New Roman" w:hAnsi="Times New Roman" w:cs="Times New Roman"/>
          <w:sz w:val="26"/>
          <w:szCs w:val="26"/>
        </w:rPr>
        <w:t>6</w:t>
      </w:r>
      <w:r w:rsidRPr="00AE3CA5">
        <w:rPr>
          <w:rFonts w:ascii="Times New Roman" w:hAnsi="Times New Roman" w:cs="Times New Roman"/>
          <w:sz w:val="26"/>
          <w:szCs w:val="26"/>
        </w:rPr>
        <w:t xml:space="preserve"> году осуществляли 7 крестьянских (фермерских) хозяйств. Основное направление деятельности фермерских хозяйств - животноводство, связанное с разведением крупного, мелкого рогатого скота, свиней и птицы. </w:t>
      </w:r>
    </w:p>
    <w:p w:rsidR="00826A27" w:rsidRPr="00AE3CA5" w:rsidRDefault="00826A27" w:rsidP="00826A27">
      <w:pPr>
        <w:pStyle w:val="ConsPlusNormal"/>
        <w:ind w:firstLine="540"/>
        <w:jc w:val="both"/>
        <w:rPr>
          <w:rFonts w:ascii="Times New Roman" w:hAnsi="Times New Roman" w:cs="Times New Roman"/>
          <w:sz w:val="26"/>
          <w:szCs w:val="26"/>
        </w:rPr>
      </w:pPr>
    </w:p>
    <w:p w:rsidR="00826A27" w:rsidRPr="00AE3CA5" w:rsidRDefault="00826A27" w:rsidP="00826A27">
      <w:pPr>
        <w:spacing w:after="0" w:line="240" w:lineRule="auto"/>
        <w:ind w:right="-2" w:firstLine="540"/>
        <w:rPr>
          <w:rFonts w:cs="Times New Roman"/>
          <w:b/>
          <w:szCs w:val="26"/>
        </w:rPr>
      </w:pPr>
      <w:r w:rsidRPr="00AE3CA5">
        <w:rPr>
          <w:rFonts w:cs="Times New Roman"/>
          <w:b/>
          <w:szCs w:val="26"/>
        </w:rPr>
        <w:t>Информация о финансировании муниципальной программы</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В 2016 году наблюдается положительная динамика развития агропромышленного комплекса в городе Когалыме. </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В 2016 году на реализацию данных мероприятий было предусмотрено </w:t>
      </w:r>
      <w:r w:rsidR="00C056FA" w:rsidRPr="00AE3CA5">
        <w:rPr>
          <w:rFonts w:ascii="Times New Roman" w:hAnsi="Times New Roman" w:cs="Times New Roman"/>
          <w:sz w:val="26"/>
          <w:szCs w:val="26"/>
        </w:rPr>
        <w:t xml:space="preserve">      </w:t>
      </w:r>
      <w:r w:rsidRPr="00AE3CA5">
        <w:rPr>
          <w:rFonts w:ascii="Times New Roman" w:hAnsi="Times New Roman" w:cs="Times New Roman"/>
          <w:b/>
          <w:sz w:val="26"/>
          <w:szCs w:val="26"/>
        </w:rPr>
        <w:t>10 977,9 тыс. рублей</w:t>
      </w:r>
      <w:r w:rsidRPr="00AE3CA5">
        <w:rPr>
          <w:rFonts w:ascii="Times New Roman" w:hAnsi="Times New Roman" w:cs="Times New Roman"/>
          <w:sz w:val="26"/>
          <w:szCs w:val="26"/>
        </w:rPr>
        <w:t>, в том числе:</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- 102,0 тыс. рублей – средства федерального бюджета;</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- 8 579,0 тыс. рублей - средства бюджета Ханты – Мансийского автономного округа – Югры; </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2 296,9 тыс. рублей – средства бюджета города Когалыма. </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Выделенные денежные средства реализованы в полном объеме.</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Муниципальной программой предусмотрена финансовая поддержка в виде предоставления субсидий из бюджета автономного округа фермерам, осуществляющим деятельность в сфере животноводства, переработки и реализации продукции животноводства. Предоставление субсидии носит заявительный характер и рассчитывается в соответствии с предоставленными заявителем отчетными документами.</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В 2016 году получателями субсидии в общей сумме 8 109,0 тыс. рублей стала 1 глава крестьянско-фермерского хозяйства. </w:t>
      </w:r>
    </w:p>
    <w:p w:rsidR="00826A27" w:rsidRPr="00AE3CA5" w:rsidRDefault="00826A27" w:rsidP="00826A27">
      <w:pPr>
        <w:pStyle w:val="ConsPlusNormal"/>
        <w:ind w:firstLine="540"/>
        <w:jc w:val="both"/>
        <w:rPr>
          <w:rFonts w:ascii="Times New Roman" w:hAnsi="Times New Roman" w:cs="Times New Roman"/>
          <w:sz w:val="26"/>
          <w:szCs w:val="26"/>
        </w:rPr>
      </w:pPr>
      <w:proofErr w:type="gramStart"/>
      <w:r w:rsidRPr="00AE3CA5">
        <w:rPr>
          <w:rFonts w:ascii="Times New Roman" w:hAnsi="Times New Roman" w:cs="Times New Roman"/>
          <w:sz w:val="26"/>
          <w:szCs w:val="26"/>
        </w:rPr>
        <w:t>Кроме того, в целях поддержки и развития сельскохозяйственного производства на территории города Когалыма, в программе предусмотрена финансовая поддержка в виде предоставления субсидий из местного бюджета в сумме 391,7 тыс. рублей на возмещение затрат, связанных с реализацией сельскохозяйственной продукции (в том числе в части расходов по аренде торговых мест на городском рынке), получателем субсидии также стала 1 глава крестьянско-фермерского хозяйства.</w:t>
      </w:r>
      <w:proofErr w:type="gramEnd"/>
    </w:p>
    <w:p w:rsidR="005908C9" w:rsidRPr="00AE3CA5" w:rsidRDefault="005908C9" w:rsidP="005908C9">
      <w:pPr>
        <w:spacing w:after="0" w:line="240" w:lineRule="auto"/>
        <w:ind w:firstLine="708"/>
        <w:jc w:val="both"/>
        <w:rPr>
          <w:rFonts w:cs="Times New Roman"/>
          <w:szCs w:val="26"/>
        </w:rPr>
      </w:pPr>
      <w:r w:rsidRPr="00AE3CA5">
        <w:rPr>
          <w:rFonts w:cs="Times New Roman"/>
          <w:szCs w:val="26"/>
        </w:rPr>
        <w:t xml:space="preserve">В 2016 году на проведение Всероссийской сельскохозяйственной переписи доведены плановые ассигнования из федерального бюджета в размере 102,0 тыс. рублей.  Денежные средства освоены в размере 52,8 тыс. рублей, что было достаточно для заключения договоров на оказание услуг связи и транспортные услуги. </w:t>
      </w:r>
    </w:p>
    <w:p w:rsidR="005908C9" w:rsidRPr="00AE3CA5" w:rsidRDefault="005908C9" w:rsidP="005908C9">
      <w:pPr>
        <w:spacing w:after="0" w:line="240" w:lineRule="auto"/>
        <w:ind w:firstLine="708"/>
        <w:jc w:val="both"/>
        <w:rPr>
          <w:rFonts w:cs="Times New Roman"/>
          <w:szCs w:val="26"/>
        </w:rPr>
      </w:pPr>
      <w:r w:rsidRPr="00AE3CA5">
        <w:t xml:space="preserve"> </w:t>
      </w:r>
      <w:r w:rsidRPr="00AE3CA5">
        <w:rPr>
          <w:rFonts w:cs="Times New Roman"/>
          <w:szCs w:val="26"/>
        </w:rPr>
        <w:t>На мероприятие по отлову бродячих животных было выделено 2 375,2 тыс. рублей. В целях реализации мероприятия между МКУ «Управление жилищно-коммунального хозяйства» и ООО «</w:t>
      </w:r>
      <w:proofErr w:type="spellStart"/>
      <w:r w:rsidRPr="00AE3CA5">
        <w:rPr>
          <w:rFonts w:cs="Times New Roman"/>
          <w:szCs w:val="26"/>
        </w:rPr>
        <w:t>ЮграТрансавто</w:t>
      </w:r>
      <w:proofErr w:type="spellEnd"/>
      <w:r w:rsidRPr="00AE3CA5">
        <w:rPr>
          <w:rFonts w:cs="Times New Roman"/>
          <w:szCs w:val="26"/>
        </w:rPr>
        <w:t xml:space="preserve">» заключен договор, в </w:t>
      </w:r>
      <w:proofErr w:type="gramStart"/>
      <w:r w:rsidRPr="00AE3CA5">
        <w:rPr>
          <w:rFonts w:cs="Times New Roman"/>
          <w:szCs w:val="26"/>
        </w:rPr>
        <w:t>соответствии</w:t>
      </w:r>
      <w:proofErr w:type="gramEnd"/>
      <w:r w:rsidRPr="00AE3CA5">
        <w:rPr>
          <w:rFonts w:cs="Times New Roman"/>
          <w:szCs w:val="26"/>
        </w:rPr>
        <w:t xml:space="preserve"> с условиями которого ежемесячно производилась оплата услуг по отлову животных.</w:t>
      </w:r>
    </w:p>
    <w:p w:rsidR="00826A27" w:rsidRPr="00AE3CA5" w:rsidRDefault="00826A27" w:rsidP="005F6033">
      <w:pPr>
        <w:spacing w:line="240" w:lineRule="auto"/>
        <w:ind w:firstLine="709"/>
        <w:jc w:val="both"/>
        <w:rPr>
          <w:szCs w:val="26"/>
          <w:shd w:val="clear" w:color="auto" w:fill="F9F9F9"/>
        </w:rPr>
      </w:pPr>
      <w:r w:rsidRPr="00AE3CA5">
        <w:rPr>
          <w:rFonts w:cs="Times New Roman"/>
          <w:szCs w:val="26"/>
        </w:rPr>
        <w:t>Кроме того, специалистами управления экономики осуществляется информационно-разъяснительная работа среди населения города путем размещения информации о государственной поддержке агропромышленного комплекса на официальном сайте Администрации города Когалыма в сети «Интернет», в газете «Когалымский вестник», а также при личных консультациях.</w:t>
      </w:r>
    </w:p>
    <w:p w:rsidR="00826A27" w:rsidRPr="00AE3CA5" w:rsidRDefault="00826A27" w:rsidP="005F603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2 к отчету.</w:t>
      </w:r>
    </w:p>
    <w:p w:rsidR="00826A27" w:rsidRPr="00AE3CA5" w:rsidRDefault="00826A27" w:rsidP="00826A27">
      <w:pPr>
        <w:pStyle w:val="ConsPlusNormal"/>
        <w:ind w:firstLine="540"/>
        <w:jc w:val="both"/>
        <w:rPr>
          <w:rFonts w:ascii="Times New Roman" w:hAnsi="Times New Roman" w:cs="Times New Roman"/>
          <w:sz w:val="26"/>
          <w:szCs w:val="26"/>
        </w:rPr>
      </w:pPr>
    </w:p>
    <w:p w:rsidR="00826A27" w:rsidRPr="00AE3CA5" w:rsidRDefault="00826A27" w:rsidP="00826A27">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826A27" w:rsidRPr="00AE3CA5" w:rsidRDefault="005F6033"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На</w:t>
      </w:r>
      <w:r w:rsidR="00826A27" w:rsidRPr="00AE3CA5">
        <w:rPr>
          <w:rFonts w:ascii="Times New Roman" w:hAnsi="Times New Roman" w:cs="Times New Roman"/>
          <w:sz w:val="26"/>
          <w:szCs w:val="26"/>
        </w:rPr>
        <w:t xml:space="preserve"> 01.01.2017 из 10 запланированных показателей степень достижения 7 показателей составила выше 100%, все показатели считаются достигнутыми.</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2016 году на территории города Когалыма крестьянскими фермерскими хозяйствами произведено и реализовано 194,8 тонны мяса в живом весе или 100,1% к плану на год.</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Производство молока составило 91,5 тонны или 100,1% к плану на год.</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Поголовье крупного и мелкого рогатого скота в городе Когалыме по состоянию на 31 декабря 2016 года составило 139 голов или 123% к плану на год. Поголовье свиней на 31 декабря 2016 года составило – 975 голов или 109,6% к плану на год. </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Птица всех возрастов – 370 голов или 142,3% к плану на год.</w:t>
      </w:r>
    </w:p>
    <w:p w:rsidR="00826A27" w:rsidRPr="00AE3CA5" w:rsidRDefault="00826A27" w:rsidP="00826A27">
      <w:pPr>
        <w:spacing w:after="0" w:line="240" w:lineRule="auto"/>
        <w:ind w:firstLine="720"/>
        <w:jc w:val="both"/>
        <w:rPr>
          <w:rFonts w:cs="Times New Roman"/>
          <w:szCs w:val="26"/>
        </w:rPr>
      </w:pPr>
      <w:proofErr w:type="gramStart"/>
      <w:r w:rsidRPr="00AE3CA5">
        <w:rPr>
          <w:rFonts w:cs="Times New Roman"/>
          <w:szCs w:val="26"/>
        </w:rPr>
        <w:t>На основании изложенного, плановые лимиты денежных средств из бюджетов ХМАО – Югры и города Когалыма, освоены в полном объеме.</w:t>
      </w:r>
      <w:proofErr w:type="gramEnd"/>
      <w:r w:rsidRPr="00AE3CA5">
        <w:rPr>
          <w:rFonts w:cs="Times New Roman"/>
          <w:szCs w:val="26"/>
        </w:rPr>
        <w:t xml:space="preserve">  Целевые показатели, в рамках программы, выполнены.  </w:t>
      </w:r>
    </w:p>
    <w:p w:rsidR="005908C9" w:rsidRPr="00AE3CA5" w:rsidRDefault="005908C9" w:rsidP="005908C9">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Число </w:t>
      </w:r>
      <w:proofErr w:type="gramStart"/>
      <w:r w:rsidRPr="00AE3CA5">
        <w:rPr>
          <w:rFonts w:ascii="Times New Roman" w:hAnsi="Times New Roman" w:cs="Times New Roman"/>
          <w:sz w:val="26"/>
          <w:szCs w:val="26"/>
        </w:rPr>
        <w:t>сельскохозяйственных объектов, выявленных в ходе проведения Всероссийской сельскохозяйственной переписи составило</w:t>
      </w:r>
      <w:proofErr w:type="gramEnd"/>
      <w:r w:rsidRPr="00AE3CA5">
        <w:rPr>
          <w:rFonts w:ascii="Times New Roman" w:hAnsi="Times New Roman" w:cs="Times New Roman"/>
          <w:sz w:val="26"/>
          <w:szCs w:val="26"/>
        </w:rPr>
        <w:t xml:space="preserve"> 487 единиц, что на 11 единиц больше планового показателя, утвержденного муниципальной программой (476 единиц).</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1.</w:t>
      </w:r>
    </w:p>
    <w:p w:rsidR="005908C9" w:rsidRPr="00AE3CA5" w:rsidRDefault="005908C9" w:rsidP="005908C9">
      <w:pPr>
        <w:spacing w:line="240" w:lineRule="auto"/>
        <w:ind w:firstLine="709"/>
        <w:jc w:val="both"/>
        <w:rPr>
          <w:szCs w:val="26"/>
          <w:shd w:val="clear" w:color="auto" w:fill="F9F9F9"/>
        </w:rPr>
      </w:pPr>
      <w:r w:rsidRPr="00AE3CA5">
        <w:rPr>
          <w:szCs w:val="26"/>
        </w:rPr>
        <w:t>Путем заключения договоров (контрактов) МКУ «Управление жилищно-коммунального хозяйства города Когалыма»,</w:t>
      </w:r>
      <w:r w:rsidRPr="00AE3CA5">
        <w:rPr>
          <w:szCs w:val="26"/>
          <w:shd w:val="clear" w:color="auto" w:fill="F9F9F9"/>
        </w:rPr>
        <w:t xml:space="preserve"> на оказание услуг по отлову, транспортировке, содержанию, учету, умерщвлению и утилизации безнадзорных и бродячих домашних животных в 2016 году отловлено 1102 головы бездомных бродячих собак.</w:t>
      </w:r>
    </w:p>
    <w:p w:rsidR="00826A27" w:rsidRPr="00AE3CA5" w:rsidRDefault="00826A27" w:rsidP="005908C9">
      <w:pPr>
        <w:pStyle w:val="ConsPlusNormal"/>
        <w:jc w:val="both"/>
        <w:rPr>
          <w:rFonts w:ascii="Times New Roman" w:hAnsi="Times New Roman" w:cs="Times New Roman"/>
          <w:sz w:val="26"/>
          <w:szCs w:val="26"/>
        </w:rPr>
      </w:pPr>
    </w:p>
    <w:p w:rsidR="00826A27" w:rsidRPr="00AE3CA5" w:rsidRDefault="00826A27" w:rsidP="00826A27">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w:t>
      </w:r>
      <w:r w:rsidR="005908C9" w:rsidRPr="00AE3CA5">
        <w:rPr>
          <w:rFonts w:ascii="Times New Roman" w:hAnsi="Times New Roman" w:cs="Times New Roman"/>
          <w:sz w:val="26"/>
          <w:szCs w:val="26"/>
        </w:rPr>
        <w:t xml:space="preserve">, </w:t>
      </w:r>
      <w:r w:rsidRPr="00AE3CA5">
        <w:rPr>
          <w:rFonts w:ascii="Times New Roman" w:hAnsi="Times New Roman" w:cs="Times New Roman"/>
          <w:sz w:val="26"/>
          <w:szCs w:val="26"/>
        </w:rPr>
        <w:t>утверждённой постановлением Администрации горо</w:t>
      </w:r>
      <w:r w:rsidR="005908C9" w:rsidRPr="00AE3CA5">
        <w:rPr>
          <w:rFonts w:ascii="Times New Roman" w:hAnsi="Times New Roman" w:cs="Times New Roman"/>
          <w:sz w:val="26"/>
          <w:szCs w:val="26"/>
        </w:rPr>
        <w:t>да Когалыма от 26.08.2013 №2514.</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По итогам выполнения муниципальной программы «Развитие агропромышленного комплекса и рынков сельскохозяйственной продукции, сырья и продовольствия в городе Когалыме» в 2016 году </w:t>
      </w:r>
      <w:r w:rsidR="005908C9" w:rsidRPr="00AE3CA5">
        <w:rPr>
          <w:rFonts w:ascii="Times New Roman" w:hAnsi="Times New Roman" w:cs="Times New Roman"/>
          <w:sz w:val="26"/>
          <w:szCs w:val="26"/>
        </w:rPr>
        <w:t xml:space="preserve">эффективность муниципальной программы оценивается как </w:t>
      </w:r>
      <w:r w:rsidRPr="00AE3CA5">
        <w:rPr>
          <w:rFonts w:ascii="Times New Roman" w:hAnsi="Times New Roman" w:cs="Times New Roman"/>
          <w:sz w:val="26"/>
          <w:szCs w:val="26"/>
        </w:rPr>
        <w:t>«хорошо».</w:t>
      </w:r>
    </w:p>
    <w:p w:rsidR="00826A27" w:rsidRPr="00AE3CA5" w:rsidRDefault="00826A27" w:rsidP="00826A27">
      <w:pPr>
        <w:pStyle w:val="ConsPlusNormal"/>
        <w:rPr>
          <w:rFonts w:ascii="Times New Roman" w:hAnsi="Times New Roman" w:cs="Times New Roman"/>
          <w:sz w:val="26"/>
          <w:szCs w:val="26"/>
        </w:rPr>
      </w:pPr>
    </w:p>
    <w:p w:rsidR="00826A27" w:rsidRPr="00AE3CA5" w:rsidRDefault="00826A27" w:rsidP="00826A27">
      <w:pPr>
        <w:pStyle w:val="ConsPlusNormal"/>
        <w:jc w:val="center"/>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Известно, что развитие данной отрасли играет важную роль в экономике</w:t>
      </w:r>
      <w:r w:rsidR="005908C9" w:rsidRPr="00AE3CA5">
        <w:rPr>
          <w:rFonts w:ascii="Times New Roman" w:hAnsi="Times New Roman" w:cs="Times New Roman"/>
          <w:sz w:val="26"/>
          <w:szCs w:val="26"/>
        </w:rPr>
        <w:t xml:space="preserve"> города и</w:t>
      </w:r>
      <w:r w:rsidRPr="00AE3CA5">
        <w:rPr>
          <w:rFonts w:ascii="Times New Roman" w:hAnsi="Times New Roman" w:cs="Times New Roman"/>
          <w:sz w:val="26"/>
          <w:szCs w:val="26"/>
        </w:rPr>
        <w:t xml:space="preserve"> региона</w:t>
      </w:r>
      <w:r w:rsidR="005908C9" w:rsidRPr="00AE3CA5">
        <w:rPr>
          <w:rFonts w:ascii="Times New Roman" w:hAnsi="Times New Roman" w:cs="Times New Roman"/>
          <w:sz w:val="26"/>
          <w:szCs w:val="26"/>
        </w:rPr>
        <w:t xml:space="preserve"> в целом, рекомендации прошлого года </w:t>
      </w:r>
      <w:r w:rsidR="00785784" w:rsidRPr="00AE3CA5">
        <w:rPr>
          <w:rFonts w:ascii="Times New Roman" w:hAnsi="Times New Roman" w:cs="Times New Roman"/>
          <w:sz w:val="26"/>
          <w:szCs w:val="26"/>
        </w:rPr>
        <w:t xml:space="preserve">были учтены к данной муниципальной программе, </w:t>
      </w:r>
      <w:r w:rsidR="005908C9" w:rsidRPr="00AE3CA5">
        <w:rPr>
          <w:rFonts w:ascii="Times New Roman" w:hAnsi="Times New Roman" w:cs="Times New Roman"/>
          <w:sz w:val="26"/>
          <w:szCs w:val="26"/>
        </w:rPr>
        <w:t xml:space="preserve">в </w:t>
      </w:r>
      <w:r w:rsidRPr="00AE3CA5">
        <w:rPr>
          <w:rFonts w:ascii="Times New Roman" w:hAnsi="Times New Roman" w:cs="Times New Roman"/>
          <w:sz w:val="26"/>
          <w:szCs w:val="26"/>
        </w:rPr>
        <w:t>связи с чем, рекомендуется осуществлять реализацию мероприятий муниципальной программы в 2017 году, продолжить работу по привлечению новых сельхозпроизводителей. Кроме того, ответственному исполнителю рекомендуется пересмотреть мероприятия характеризующие результаты реализации муниципальной программы, а именно, мероприятия, по которым не было предусмотрено финансирование</w:t>
      </w:r>
      <w:r w:rsidR="002B7556" w:rsidRPr="00AE3CA5">
        <w:rPr>
          <w:rFonts w:ascii="Times New Roman" w:hAnsi="Times New Roman" w:cs="Times New Roman"/>
          <w:sz w:val="26"/>
          <w:szCs w:val="26"/>
        </w:rPr>
        <w:t>, такие как «Развитие производства овощей открытого и защищенного грунта» и «Субсидия на развитие материально-технической базы малых форм хозяйствования»</w:t>
      </w:r>
      <w:r w:rsidRPr="00AE3CA5">
        <w:rPr>
          <w:rFonts w:ascii="Times New Roman" w:hAnsi="Times New Roman" w:cs="Times New Roman"/>
          <w:sz w:val="26"/>
          <w:szCs w:val="26"/>
        </w:rPr>
        <w:t>.</w:t>
      </w:r>
      <w:r w:rsidR="002B7556" w:rsidRPr="00AE3CA5">
        <w:rPr>
          <w:rFonts w:ascii="Times New Roman" w:hAnsi="Times New Roman" w:cs="Times New Roman"/>
          <w:sz w:val="26"/>
          <w:szCs w:val="26"/>
        </w:rPr>
        <w:t xml:space="preserve"> А также, рационально планировать ежемесячные расходы, что бы избежать значительных финансовых отклонений от </w:t>
      </w:r>
      <w:r w:rsidR="002B7556" w:rsidRPr="00AE3CA5">
        <w:rPr>
          <w:rFonts w:ascii="Times New Roman" w:hAnsi="Times New Roman" w:cs="Times New Roman"/>
          <w:sz w:val="26"/>
          <w:szCs w:val="26"/>
        </w:rPr>
        <w:lastRenderedPageBreak/>
        <w:t>плана.</w:t>
      </w:r>
    </w:p>
    <w:p w:rsidR="00826A27" w:rsidRPr="00AE3CA5" w:rsidRDefault="00826A27" w:rsidP="00826A2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отчету.</w:t>
      </w:r>
    </w:p>
    <w:p w:rsidR="00EA48B7" w:rsidRPr="00AE3CA5" w:rsidRDefault="00EA48B7" w:rsidP="00EA48B7">
      <w:pPr>
        <w:pStyle w:val="ConsPlusNormal"/>
        <w:ind w:firstLine="709"/>
        <w:contextualSpacing/>
        <w:jc w:val="both"/>
        <w:rPr>
          <w:rFonts w:ascii="Times New Roman" w:hAnsi="Times New Roman" w:cs="Times New Roman"/>
          <w:sz w:val="26"/>
          <w:szCs w:val="26"/>
        </w:rPr>
      </w:pPr>
    </w:p>
    <w:p w:rsidR="00C056FA" w:rsidRPr="00AE3CA5" w:rsidRDefault="00C056FA" w:rsidP="00EA48B7">
      <w:pPr>
        <w:pStyle w:val="ConsPlusNormal"/>
        <w:ind w:firstLine="709"/>
        <w:contextualSpacing/>
        <w:jc w:val="both"/>
        <w:rPr>
          <w:rFonts w:ascii="Times New Roman" w:hAnsi="Times New Roman" w:cs="Times New Roman"/>
          <w:sz w:val="26"/>
          <w:szCs w:val="26"/>
        </w:rPr>
      </w:pPr>
    </w:p>
    <w:p w:rsidR="00B07DA0" w:rsidRPr="00AE3CA5" w:rsidRDefault="00E4098A" w:rsidP="00EA48B7">
      <w:pPr>
        <w:pStyle w:val="3"/>
        <w:jc w:val="center"/>
        <w:rPr>
          <w:rFonts w:ascii="Times New Roman" w:hAnsi="Times New Roman" w:cs="Times New Roman"/>
          <w:b/>
          <w:color w:val="auto"/>
        </w:rPr>
      </w:pPr>
      <w:bookmarkStart w:id="2" w:name="_Toc450741728"/>
      <w:r w:rsidRPr="00AE3CA5">
        <w:rPr>
          <w:rFonts w:ascii="Times New Roman" w:hAnsi="Times New Roman" w:cs="Times New Roman"/>
          <w:b/>
          <w:color w:val="auto"/>
        </w:rPr>
        <w:t xml:space="preserve">2. </w:t>
      </w:r>
      <w:r w:rsidR="00B07DA0" w:rsidRPr="00AE3CA5">
        <w:rPr>
          <w:rFonts w:ascii="Times New Roman" w:hAnsi="Times New Roman" w:cs="Times New Roman"/>
          <w:b/>
          <w:color w:val="auto"/>
        </w:rPr>
        <w:t>«Профилактика экстремизма в городе Когалыме»</w:t>
      </w:r>
      <w:bookmarkEnd w:id="2"/>
      <w:r w:rsidR="00B07DA0" w:rsidRPr="00AE3CA5">
        <w:rPr>
          <w:rFonts w:ascii="Times New Roman" w:hAnsi="Times New Roman" w:cs="Times New Roman"/>
          <w:b/>
          <w:color w:val="auto"/>
        </w:rPr>
        <w:t xml:space="preserve"> </w:t>
      </w:r>
    </w:p>
    <w:p w:rsidR="00B07DA0" w:rsidRPr="00AE3CA5" w:rsidRDefault="00B07DA0" w:rsidP="00760AE9">
      <w:pPr>
        <w:pStyle w:val="ConsPlusNormal"/>
        <w:spacing w:after="100" w:afterAutospacing="1"/>
        <w:ind w:firstLine="709"/>
        <w:contextualSpacing/>
        <w:jc w:val="both"/>
        <w:rPr>
          <w:rFonts w:ascii="Times New Roman" w:hAnsi="Times New Roman" w:cs="Times New Roman"/>
          <w:sz w:val="26"/>
          <w:szCs w:val="26"/>
        </w:rPr>
      </w:pP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w:t>
      </w:r>
    </w:p>
    <w:p w:rsidR="00F40276" w:rsidRPr="00AE3CA5" w:rsidRDefault="00F40276" w:rsidP="00F40276">
      <w:pPr>
        <w:pStyle w:val="ConsPlusNormal"/>
        <w:ind w:firstLine="540"/>
        <w:jc w:val="both"/>
        <w:rPr>
          <w:rFonts w:ascii="Times New Roman" w:hAnsi="Times New Roman" w:cs="Times New Roman"/>
          <w:sz w:val="26"/>
          <w:szCs w:val="26"/>
        </w:rPr>
      </w:pPr>
      <w:proofErr w:type="gramStart"/>
      <w:r w:rsidRPr="00AE3CA5">
        <w:rPr>
          <w:rFonts w:ascii="Times New Roman" w:hAnsi="Times New Roman" w:cs="Times New Roman"/>
          <w:sz w:val="26"/>
          <w:szCs w:val="26"/>
        </w:rPr>
        <w:t>Мероприятия муниципальной программы направлены на укрепление толерантной среды на основе ценностей многонационального российского общества, обеспечения равенства прав и свобод человека, успешной социальной и культурной адаптации и интеграции мигрантов в муниципальном образовании город Когалым.</w:t>
      </w:r>
      <w:proofErr w:type="gramEnd"/>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В 2016 году муниципальной программой предусмотрена реализация 5 мероприятий. </w:t>
      </w:r>
    </w:p>
    <w:p w:rsidR="00C056FA" w:rsidRPr="00AE3CA5" w:rsidRDefault="00C056FA" w:rsidP="00F40276">
      <w:pPr>
        <w:pStyle w:val="ConsPlusNormal"/>
        <w:ind w:firstLine="540"/>
        <w:jc w:val="both"/>
        <w:rPr>
          <w:rFonts w:ascii="Times New Roman" w:hAnsi="Times New Roman" w:cs="Times New Roman"/>
          <w:b/>
          <w:sz w:val="26"/>
          <w:szCs w:val="26"/>
        </w:rPr>
      </w:pPr>
    </w:p>
    <w:p w:rsidR="00F40276" w:rsidRPr="00AE3CA5" w:rsidRDefault="00F40276" w:rsidP="00F40276">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F40276" w:rsidRPr="00AE3CA5" w:rsidRDefault="00F40276" w:rsidP="00F40276">
      <w:pPr>
        <w:pStyle w:val="ConsPlusNormal"/>
        <w:ind w:firstLine="540"/>
        <w:jc w:val="both"/>
        <w:rPr>
          <w:rFonts w:ascii="Times New Roman" w:hAnsi="Times New Roman" w:cs="Times New Roman"/>
          <w:b/>
          <w:sz w:val="26"/>
          <w:szCs w:val="26"/>
        </w:rPr>
      </w:pPr>
      <w:r w:rsidRPr="00AE3CA5">
        <w:rPr>
          <w:rFonts w:ascii="Times New Roman" w:hAnsi="Times New Roman" w:cs="Times New Roman"/>
          <w:sz w:val="26"/>
          <w:szCs w:val="26"/>
        </w:rPr>
        <w:t xml:space="preserve">На реализацию мероприятий было предусмотрено </w:t>
      </w:r>
      <w:r w:rsidRPr="00AE3CA5">
        <w:rPr>
          <w:rFonts w:ascii="Times New Roman" w:hAnsi="Times New Roman" w:cs="Times New Roman"/>
          <w:b/>
          <w:sz w:val="26"/>
          <w:szCs w:val="26"/>
        </w:rPr>
        <w:t xml:space="preserve">360,0 тыс. рублей, </w:t>
      </w:r>
      <w:r w:rsidRPr="00AE3CA5">
        <w:rPr>
          <w:rFonts w:ascii="Times New Roman" w:hAnsi="Times New Roman" w:cs="Times New Roman"/>
          <w:sz w:val="26"/>
          <w:szCs w:val="26"/>
        </w:rPr>
        <w:t xml:space="preserve">освоение составило </w:t>
      </w:r>
      <w:r w:rsidRPr="00AE3CA5">
        <w:rPr>
          <w:rFonts w:ascii="Times New Roman" w:hAnsi="Times New Roman" w:cs="Times New Roman"/>
          <w:b/>
          <w:sz w:val="26"/>
          <w:szCs w:val="26"/>
        </w:rPr>
        <w:t>100%.</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Все мероприятия, предусмотренные муниципальной программой, были реализованы.</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Состоялось мероприятие по проведению встреч с молодежью города «Живое слово», направленное на укрепление толерантности и профилактики экстремизма в молодежной среде. В рамках данного мероприятия проведены 4 встречи с лётчиком-космона</w:t>
      </w:r>
      <w:r w:rsidR="00C056FA" w:rsidRPr="00AE3CA5">
        <w:rPr>
          <w:rFonts w:ascii="Times New Roman" w:hAnsi="Times New Roman" w:cs="Times New Roman"/>
          <w:sz w:val="26"/>
          <w:szCs w:val="26"/>
        </w:rPr>
        <w:t>в</w:t>
      </w:r>
      <w:r w:rsidRPr="00AE3CA5">
        <w:rPr>
          <w:rFonts w:ascii="Times New Roman" w:hAnsi="Times New Roman" w:cs="Times New Roman"/>
          <w:sz w:val="26"/>
          <w:szCs w:val="26"/>
        </w:rPr>
        <w:t>том СССР, дважды Героем Советского Союза А.П. Александровым. Охват участников – 300 человек.</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рамках 44 Международного фестиваля-конкурса «Адмиралтейская звезда» организована поездка с участием детей образовательных учреждений в город Тюмень.</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муниципальное автономное общеобразовательное учреждение «Средняя общеобразовательная школа №5» была приобретена литература.</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Муниципальным автономным общеобразовательным учреждением «Средняя общеобразовательная школа №6» была организована поездка для участия в окружных Кирилло-Мефодиевских чтениях в город Ханты–Мансийск.</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Совместно с представителями (руководителями) негосударственных общественных, национально-культурных, религиозных объединений (организаций) проводились предупредительно-профилактические и информационно-пропагандистские меры по недопущению распространения радикальной исламской идеологии, экстремистских настроений среди населения, а также по оказанию влияния на ближайшее окружение лиц, причастных к фактам проявления религиозного </w:t>
      </w:r>
      <w:r w:rsidR="00C056FA" w:rsidRPr="00AE3CA5">
        <w:rPr>
          <w:rFonts w:ascii="Times New Roman" w:hAnsi="Times New Roman" w:cs="Times New Roman"/>
          <w:sz w:val="26"/>
          <w:szCs w:val="26"/>
        </w:rPr>
        <w:t>экстремизма в автономном округе.</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Была организована работа консультационного пункта по вопросам государственной регистрации, перерегистрации и ликвидации общественных объединений.</w:t>
      </w:r>
    </w:p>
    <w:p w:rsidR="00F40276" w:rsidRPr="00AE3CA5" w:rsidRDefault="00F40276" w:rsidP="00F40276">
      <w:pPr>
        <w:pStyle w:val="ConsPlusNormal"/>
        <w:ind w:firstLine="540"/>
        <w:rPr>
          <w:rFonts w:ascii="Times New Roman" w:hAnsi="Times New Roman" w:cs="Times New Roman"/>
          <w:sz w:val="26"/>
          <w:szCs w:val="26"/>
        </w:rPr>
      </w:pPr>
      <w:r w:rsidRPr="00AE3CA5">
        <w:rPr>
          <w:rFonts w:ascii="Times New Roman" w:hAnsi="Times New Roman" w:cs="Times New Roman"/>
          <w:sz w:val="26"/>
          <w:szCs w:val="26"/>
        </w:rPr>
        <w:lastRenderedPageBreak/>
        <w:t>Средства массовой информации содействуют свободному и открытому диалогу, обсуждению имеющихся проблем, преодоления чувства безразличия по отношению к группам и идеологиям, проповедующим нетерпимость.</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За 2016 год на территории города Когалыма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на территории города Когалыма остаётся стабильным.</w:t>
      </w:r>
    </w:p>
    <w:p w:rsidR="00F40276" w:rsidRPr="00AE3CA5" w:rsidRDefault="00F40276" w:rsidP="00EC2E41">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годовому докладу. </w:t>
      </w:r>
    </w:p>
    <w:p w:rsidR="00F40276" w:rsidRPr="00AE3CA5" w:rsidRDefault="00F40276" w:rsidP="00F40276">
      <w:pPr>
        <w:pStyle w:val="ConsPlusNormal"/>
        <w:ind w:firstLine="540"/>
        <w:jc w:val="both"/>
        <w:rPr>
          <w:rFonts w:ascii="Times New Roman" w:hAnsi="Times New Roman" w:cs="Times New Roman"/>
          <w:sz w:val="26"/>
          <w:szCs w:val="26"/>
        </w:rPr>
      </w:pPr>
    </w:p>
    <w:p w:rsidR="00F40276" w:rsidRPr="00AE3CA5" w:rsidRDefault="00F40276" w:rsidP="00F40276">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Муниципальной программой предусмотрено достижение целевых показателей непосредственных и конечных результатов.</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результате проведенных мероприятий в 2016 году достигнуты следующие результаты:</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количество молодежи, вовлеченной в мероприятия, направленные на межнациональное единство и дружбу составило 381 человек или 191% к плану;</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доля обучающихся в городе Когалыме, участников мероприятий, направленных на воспитание толерантности, профилактику проявлений ксенофобии и экстремизма, от </w:t>
      </w:r>
      <w:proofErr w:type="gramStart"/>
      <w:r w:rsidRPr="00AE3CA5">
        <w:rPr>
          <w:rFonts w:ascii="Times New Roman" w:hAnsi="Times New Roman" w:cs="Times New Roman"/>
          <w:sz w:val="26"/>
          <w:szCs w:val="26"/>
        </w:rPr>
        <w:t>общей численности, обучающихся в образовательных организациях города  составил</w:t>
      </w:r>
      <w:r w:rsidR="00C056FA" w:rsidRPr="00AE3CA5">
        <w:rPr>
          <w:rFonts w:ascii="Times New Roman" w:hAnsi="Times New Roman" w:cs="Times New Roman"/>
          <w:sz w:val="26"/>
          <w:szCs w:val="26"/>
        </w:rPr>
        <w:t>а</w:t>
      </w:r>
      <w:proofErr w:type="gramEnd"/>
      <w:r w:rsidRPr="00AE3CA5">
        <w:rPr>
          <w:rFonts w:ascii="Times New Roman" w:hAnsi="Times New Roman" w:cs="Times New Roman"/>
          <w:sz w:val="26"/>
          <w:szCs w:val="26"/>
        </w:rPr>
        <w:t xml:space="preserve"> 86,9</w:t>
      </w:r>
      <w:r w:rsidR="00C056FA" w:rsidRPr="00AE3CA5">
        <w:rPr>
          <w:rFonts w:ascii="Times New Roman" w:hAnsi="Times New Roman" w:cs="Times New Roman"/>
          <w:sz w:val="26"/>
          <w:szCs w:val="26"/>
        </w:rPr>
        <w:t xml:space="preserve">% </w:t>
      </w:r>
      <w:r w:rsidRPr="00AE3CA5">
        <w:rPr>
          <w:rFonts w:ascii="Times New Roman" w:hAnsi="Times New Roman" w:cs="Times New Roman"/>
          <w:sz w:val="26"/>
          <w:szCs w:val="26"/>
        </w:rPr>
        <w:t>или 101% к плану;</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доля граждан, положительно оценивающих состояние межнациональных отношений в городе Когалыме</w:t>
      </w:r>
      <w:r w:rsidR="00196B15" w:rsidRPr="00AE3CA5">
        <w:rPr>
          <w:rFonts w:ascii="Times New Roman" w:hAnsi="Times New Roman" w:cs="Times New Roman"/>
          <w:sz w:val="26"/>
          <w:szCs w:val="26"/>
        </w:rPr>
        <w:t>,</w:t>
      </w:r>
      <w:r w:rsidRPr="00AE3CA5">
        <w:rPr>
          <w:rFonts w:ascii="Times New Roman" w:hAnsi="Times New Roman" w:cs="Times New Roman"/>
          <w:sz w:val="26"/>
          <w:szCs w:val="26"/>
        </w:rPr>
        <w:t xml:space="preserve"> составила 70,7% или 102% к плану;</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доля граждан, положительно оценивающих состояние межконфессиональных отношений в городе Когалыме</w:t>
      </w:r>
      <w:r w:rsidR="00196B15" w:rsidRPr="00AE3CA5">
        <w:rPr>
          <w:rFonts w:ascii="Times New Roman" w:hAnsi="Times New Roman" w:cs="Times New Roman"/>
          <w:sz w:val="26"/>
          <w:szCs w:val="26"/>
        </w:rPr>
        <w:t>,</w:t>
      </w:r>
      <w:r w:rsidRPr="00AE3CA5">
        <w:rPr>
          <w:rFonts w:ascii="Times New Roman" w:hAnsi="Times New Roman" w:cs="Times New Roman"/>
          <w:sz w:val="26"/>
          <w:szCs w:val="26"/>
        </w:rPr>
        <w:t xml:space="preserve"> составила 96,1% или 129% к плану;</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уровень толерантного отношения к представителям другой национальности в городе Когалыме составил 96% или 121% к плану.</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Средний процент достижения запланированных показателей муниципальной программы – 129%.</w:t>
      </w:r>
    </w:p>
    <w:p w:rsidR="00F40276" w:rsidRPr="00AE3CA5" w:rsidRDefault="00F40276" w:rsidP="00F40276">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 к годовому докладу.</w:t>
      </w:r>
    </w:p>
    <w:p w:rsidR="00196B15" w:rsidRPr="00AE3CA5" w:rsidRDefault="00196B15" w:rsidP="00F40276">
      <w:pPr>
        <w:pStyle w:val="ConsPlusNormal"/>
        <w:spacing w:after="100" w:afterAutospacing="1"/>
        <w:ind w:firstLine="709"/>
        <w:contextualSpacing/>
        <w:jc w:val="both"/>
        <w:rPr>
          <w:rFonts w:ascii="Times New Roman" w:hAnsi="Times New Roman" w:cs="Times New Roman"/>
          <w:sz w:val="26"/>
          <w:szCs w:val="26"/>
        </w:rPr>
      </w:pP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 по пяти критериям. По итогам реализации муниципальной программы «Профилактика экстремизма в городе Когалыме» в 2016 году значение бальной интегральной оценки составило 10 баллов, что соответствует значению </w:t>
      </w:r>
      <w:r w:rsidR="00B14DB3" w:rsidRPr="00AE3CA5">
        <w:rPr>
          <w:rFonts w:ascii="Times New Roman" w:hAnsi="Times New Roman" w:cs="Times New Roman"/>
          <w:sz w:val="26"/>
          <w:szCs w:val="26"/>
        </w:rPr>
        <w:t>«</w:t>
      </w:r>
      <w:r w:rsidRPr="00AE3CA5">
        <w:rPr>
          <w:rFonts w:ascii="Times New Roman" w:hAnsi="Times New Roman" w:cs="Times New Roman"/>
          <w:sz w:val="26"/>
          <w:szCs w:val="26"/>
        </w:rPr>
        <w:t>отлично</w:t>
      </w:r>
      <w:r w:rsidR="00B14DB3"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характеристики муниципальной программы. </w:t>
      </w:r>
    </w:p>
    <w:p w:rsidR="00F40276" w:rsidRPr="00AE3CA5" w:rsidRDefault="00F40276" w:rsidP="00F40276">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F40276" w:rsidRPr="00AE3CA5" w:rsidRDefault="00F40276" w:rsidP="00F40276">
      <w:pPr>
        <w:pStyle w:val="ConsPlusNormal"/>
        <w:ind w:firstLine="540"/>
        <w:jc w:val="both"/>
        <w:rPr>
          <w:rFonts w:ascii="Times New Roman" w:hAnsi="Times New Roman" w:cs="Times New Roman"/>
          <w:b/>
          <w:sz w:val="26"/>
          <w:szCs w:val="26"/>
        </w:rPr>
      </w:pPr>
    </w:p>
    <w:p w:rsidR="00F40276" w:rsidRPr="00AE3CA5" w:rsidRDefault="00F40276" w:rsidP="00F40276">
      <w:pPr>
        <w:pStyle w:val="ConsPlusNormal"/>
        <w:ind w:firstLine="567"/>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рамках муниципальной программы осуществляются мероприятия, направленные как на снижение социально-экономической напряженности, так и на поддержку этнокультурной самобытности, что оказывает положительное влияние на социально-экономическое развитие города Когалыма.</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Муниципальная </w:t>
      </w:r>
      <w:hyperlink r:id="rId12" w:history="1">
        <w:r w:rsidRPr="00AE3CA5">
          <w:rPr>
            <w:rFonts w:ascii="Times New Roman" w:hAnsi="Times New Roman" w:cs="Times New Roman"/>
            <w:sz w:val="26"/>
            <w:szCs w:val="26"/>
          </w:rPr>
          <w:t>программа</w:t>
        </w:r>
      </w:hyperlink>
      <w:r w:rsidRPr="00AE3CA5">
        <w:rPr>
          <w:rFonts w:ascii="Times New Roman" w:hAnsi="Times New Roman" w:cs="Times New Roman"/>
          <w:sz w:val="26"/>
          <w:szCs w:val="26"/>
        </w:rPr>
        <w:t xml:space="preserve"> «Профилактика экстремизма в городе Когалыме» </w:t>
      </w:r>
      <w:r w:rsidRPr="00AE3CA5">
        <w:rPr>
          <w:rFonts w:ascii="Times New Roman" w:hAnsi="Times New Roman" w:cs="Times New Roman"/>
          <w:sz w:val="26"/>
          <w:szCs w:val="26"/>
        </w:rPr>
        <w:lastRenderedPageBreak/>
        <w:t>признана в целом эффективной и предложена к реализации в 2017 году, рекомендовано сохранить уровень финансирования муниципальной программы.</w:t>
      </w:r>
    </w:p>
    <w:p w:rsidR="00F40276" w:rsidRPr="00AE3CA5" w:rsidRDefault="00F40276" w:rsidP="00F40276">
      <w:pPr>
        <w:pStyle w:val="ConsPlusNormal"/>
        <w:ind w:firstLine="540"/>
        <w:jc w:val="both"/>
        <w:rPr>
          <w:rFonts w:ascii="Times New Roman" w:hAnsi="Times New Roman" w:cs="Times New Roman"/>
          <w:sz w:val="26"/>
          <w:szCs w:val="26"/>
        </w:rPr>
      </w:pPr>
    </w:p>
    <w:p w:rsidR="00EA48B7" w:rsidRPr="00AE3CA5" w:rsidRDefault="00EA48B7" w:rsidP="00EA48B7">
      <w:pPr>
        <w:pStyle w:val="ConsPlusNormal"/>
        <w:ind w:firstLine="709"/>
        <w:contextualSpacing/>
        <w:jc w:val="both"/>
        <w:rPr>
          <w:rFonts w:ascii="Times New Roman" w:hAnsi="Times New Roman" w:cs="Times New Roman"/>
          <w:sz w:val="26"/>
          <w:szCs w:val="26"/>
        </w:rPr>
      </w:pPr>
    </w:p>
    <w:p w:rsidR="00977EEF" w:rsidRPr="00AE3CA5" w:rsidRDefault="00E4098A" w:rsidP="00EA48B7">
      <w:pPr>
        <w:pStyle w:val="3"/>
        <w:spacing w:before="0"/>
        <w:contextualSpacing/>
        <w:jc w:val="center"/>
        <w:rPr>
          <w:rFonts w:ascii="Times New Roman" w:hAnsi="Times New Roman" w:cs="Times New Roman"/>
          <w:b/>
          <w:color w:val="auto"/>
        </w:rPr>
      </w:pPr>
      <w:bookmarkStart w:id="3" w:name="_Toc450741729"/>
      <w:r w:rsidRPr="00AE3CA5">
        <w:rPr>
          <w:rFonts w:ascii="Times New Roman" w:hAnsi="Times New Roman" w:cs="Times New Roman"/>
          <w:b/>
          <w:color w:val="auto"/>
        </w:rPr>
        <w:t>3.</w:t>
      </w:r>
      <w:r w:rsidR="00977EEF" w:rsidRPr="00AE3CA5">
        <w:rPr>
          <w:rFonts w:ascii="Times New Roman" w:hAnsi="Times New Roman" w:cs="Times New Roman"/>
          <w:b/>
          <w:color w:val="auto"/>
        </w:rPr>
        <w:t xml:space="preserve"> «Развитие физической культуры и спорта в городе </w:t>
      </w:r>
      <w:r w:rsidR="008B03FE" w:rsidRPr="00AE3CA5">
        <w:rPr>
          <w:rFonts w:ascii="Times New Roman" w:hAnsi="Times New Roman" w:cs="Times New Roman"/>
          <w:b/>
          <w:color w:val="auto"/>
        </w:rPr>
        <w:t>Когалыме</w:t>
      </w:r>
      <w:r w:rsidR="00977EEF" w:rsidRPr="00AE3CA5">
        <w:rPr>
          <w:rFonts w:ascii="Times New Roman" w:hAnsi="Times New Roman" w:cs="Times New Roman"/>
          <w:b/>
          <w:color w:val="auto"/>
        </w:rPr>
        <w:t>»</w:t>
      </w:r>
      <w:bookmarkEnd w:id="3"/>
    </w:p>
    <w:p w:rsidR="00A53324" w:rsidRPr="00AE3CA5" w:rsidRDefault="00A53324" w:rsidP="00EA48B7">
      <w:pPr>
        <w:pStyle w:val="ConsPlusNormal"/>
        <w:ind w:firstLine="709"/>
        <w:contextualSpacing/>
        <w:jc w:val="both"/>
        <w:rPr>
          <w:rFonts w:ascii="Times New Roman" w:hAnsi="Times New Roman" w:cs="Times New Roman"/>
          <w:sz w:val="26"/>
          <w:szCs w:val="26"/>
        </w:rPr>
      </w:pP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rsidR="00F40276" w:rsidRPr="00AE3CA5" w:rsidRDefault="00F40276" w:rsidP="00F40276">
      <w:pPr>
        <w:pStyle w:val="ConsPlusNormal"/>
        <w:ind w:firstLine="709"/>
        <w:contextualSpacing/>
        <w:jc w:val="both"/>
        <w:rPr>
          <w:rFonts w:ascii="Times New Roman" w:hAnsi="Times New Roman" w:cs="Times New Roman"/>
          <w:sz w:val="26"/>
          <w:szCs w:val="26"/>
        </w:rPr>
      </w:pPr>
      <w:proofErr w:type="gramStart"/>
      <w:r w:rsidRPr="00AE3CA5">
        <w:rPr>
          <w:rFonts w:ascii="Times New Roman" w:hAnsi="Times New Roman" w:cs="Times New Roman"/>
          <w:sz w:val="26"/>
          <w:szCs w:val="26"/>
        </w:rPr>
        <w:t>Целью муниципальной программы является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достижение спортсменами города Когалыма высших спортивных результатов на окружных, всероссийских и международных спортивных соревнованиях, а также повышение эффективности деятельности отрасли физическая культура и спорт.</w:t>
      </w:r>
      <w:proofErr w:type="gramEnd"/>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В 2016 году муниципальной программой предусмотрена реализация 7 мероприятий, на которые было предусмотрено </w:t>
      </w:r>
      <w:r w:rsidRPr="00AE3CA5">
        <w:rPr>
          <w:rFonts w:ascii="Times New Roman" w:hAnsi="Times New Roman" w:cs="Times New Roman"/>
          <w:b/>
          <w:sz w:val="26"/>
          <w:szCs w:val="26"/>
        </w:rPr>
        <w:t>197 017,2 тыс. рублей</w:t>
      </w:r>
      <w:r w:rsidRPr="00AE3CA5">
        <w:rPr>
          <w:rFonts w:ascii="Times New Roman" w:hAnsi="Times New Roman" w:cs="Times New Roman"/>
          <w:sz w:val="26"/>
          <w:szCs w:val="26"/>
        </w:rPr>
        <w:t>, в том числе:</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315,0 тыс.</w:t>
      </w:r>
      <w:r w:rsidR="00196B15" w:rsidRPr="00AE3CA5">
        <w:rPr>
          <w:rFonts w:ascii="Times New Roman" w:hAnsi="Times New Roman" w:cs="Times New Roman"/>
          <w:sz w:val="26"/>
          <w:szCs w:val="26"/>
        </w:rPr>
        <w:t xml:space="preserve"> </w:t>
      </w:r>
      <w:r w:rsidRPr="00AE3CA5">
        <w:rPr>
          <w:rFonts w:ascii="Times New Roman" w:hAnsi="Times New Roman" w:cs="Times New Roman"/>
          <w:sz w:val="26"/>
          <w:szCs w:val="26"/>
        </w:rPr>
        <w:t>рублей за счет бюджета Тюменской области;</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- 4 202,7 тыс. рублей за счёт средств бюджета </w:t>
      </w:r>
      <w:proofErr w:type="gramStart"/>
      <w:r w:rsidRPr="00AE3CA5">
        <w:rPr>
          <w:rFonts w:ascii="Times New Roman" w:hAnsi="Times New Roman" w:cs="Times New Roman"/>
          <w:sz w:val="26"/>
          <w:szCs w:val="26"/>
        </w:rPr>
        <w:t>Ханты–Мансийского</w:t>
      </w:r>
      <w:proofErr w:type="gramEnd"/>
      <w:r w:rsidRPr="00AE3CA5">
        <w:rPr>
          <w:rFonts w:ascii="Times New Roman" w:hAnsi="Times New Roman" w:cs="Times New Roman"/>
          <w:sz w:val="26"/>
          <w:szCs w:val="26"/>
        </w:rPr>
        <w:t xml:space="preserve"> автономного округа – Югры;</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- 192 499,5 тыс. рублей за счёт средств бюджета города Когалыма.</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Кассовый расход по всем мероприятиям муниципальной программы составил </w:t>
      </w:r>
      <w:r w:rsidRPr="00AE3CA5">
        <w:rPr>
          <w:rFonts w:ascii="Times New Roman" w:hAnsi="Times New Roman" w:cs="Times New Roman"/>
          <w:b/>
          <w:sz w:val="26"/>
          <w:szCs w:val="26"/>
        </w:rPr>
        <w:t>190 565,</w:t>
      </w:r>
      <w:r w:rsidR="00785784" w:rsidRPr="00AE3CA5">
        <w:rPr>
          <w:rFonts w:ascii="Times New Roman" w:hAnsi="Times New Roman" w:cs="Times New Roman"/>
          <w:b/>
          <w:sz w:val="26"/>
          <w:szCs w:val="26"/>
        </w:rPr>
        <w:t>6</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xml:space="preserve"> или </w:t>
      </w:r>
      <w:r w:rsidRPr="00AE3CA5">
        <w:rPr>
          <w:rFonts w:ascii="Times New Roman" w:hAnsi="Times New Roman" w:cs="Times New Roman"/>
          <w:b/>
          <w:sz w:val="26"/>
          <w:szCs w:val="26"/>
        </w:rPr>
        <w:t>96,7%</w:t>
      </w:r>
      <w:r w:rsidRPr="00AE3CA5">
        <w:rPr>
          <w:rFonts w:ascii="Times New Roman" w:hAnsi="Times New Roman" w:cs="Times New Roman"/>
          <w:sz w:val="26"/>
          <w:szCs w:val="26"/>
        </w:rPr>
        <w:t xml:space="preserve"> к плану на год.</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В рамках реализации мероприятий </w:t>
      </w:r>
      <w:r w:rsidRPr="00AE3CA5">
        <w:rPr>
          <w:rFonts w:ascii="Times New Roman" w:hAnsi="Times New Roman" w:cs="Times New Roman"/>
          <w:b/>
          <w:sz w:val="26"/>
          <w:szCs w:val="26"/>
        </w:rPr>
        <w:t>Подпрограммы 1 «Развитие массовой физической культуры и спорта»</w:t>
      </w:r>
      <w:r w:rsidRPr="00AE3CA5">
        <w:rPr>
          <w:rFonts w:ascii="Times New Roman" w:hAnsi="Times New Roman" w:cs="Times New Roman"/>
          <w:sz w:val="26"/>
          <w:szCs w:val="26"/>
        </w:rPr>
        <w:t xml:space="preserve"> было осуществлено:</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организовано и проведено 145 городских спортивно – массовых мероприятия с общим охватом участников 7</w:t>
      </w:r>
      <w:r w:rsidR="00196B15" w:rsidRPr="00AE3CA5">
        <w:rPr>
          <w:rFonts w:ascii="Times New Roman" w:hAnsi="Times New Roman" w:cs="Times New Roman"/>
          <w:sz w:val="26"/>
          <w:szCs w:val="26"/>
        </w:rPr>
        <w:t> </w:t>
      </w:r>
      <w:r w:rsidRPr="00AE3CA5">
        <w:rPr>
          <w:rFonts w:ascii="Times New Roman" w:hAnsi="Times New Roman" w:cs="Times New Roman"/>
          <w:sz w:val="26"/>
          <w:szCs w:val="26"/>
        </w:rPr>
        <w:t>901 человек;</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содержание и развитие материально – технической базы муниципального автономного учреждения «Дворец спорта»;</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организация работы по присвоению спортивных разрядов, квалификационных категорий. Всего в рамках данного мероприятия было приобретено 144 квалификационных книжки и 140 значков.</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В рамках реализации мероприятий </w:t>
      </w:r>
      <w:r w:rsidRPr="00AE3CA5">
        <w:rPr>
          <w:rFonts w:ascii="Times New Roman" w:hAnsi="Times New Roman" w:cs="Times New Roman"/>
          <w:b/>
          <w:sz w:val="26"/>
          <w:szCs w:val="26"/>
        </w:rPr>
        <w:t>Подпрограммы 2 «Развитие спорта высших достижений и системы подготовки спортивного резерва»</w:t>
      </w:r>
      <w:r w:rsidRPr="00AE3CA5">
        <w:rPr>
          <w:rFonts w:ascii="Times New Roman" w:hAnsi="Times New Roman" w:cs="Times New Roman"/>
          <w:sz w:val="26"/>
          <w:szCs w:val="26"/>
        </w:rPr>
        <w:t xml:space="preserve"> было осуществлено: </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охват участников выездных спортивно-массовых мероприятий – 1</w:t>
      </w:r>
      <w:r w:rsidR="00196B15" w:rsidRPr="00AE3CA5">
        <w:rPr>
          <w:rFonts w:ascii="Times New Roman" w:hAnsi="Times New Roman" w:cs="Times New Roman"/>
          <w:sz w:val="26"/>
          <w:szCs w:val="26"/>
        </w:rPr>
        <w:t> </w:t>
      </w:r>
      <w:r w:rsidRPr="00AE3CA5">
        <w:rPr>
          <w:rFonts w:ascii="Times New Roman" w:hAnsi="Times New Roman" w:cs="Times New Roman"/>
          <w:sz w:val="26"/>
          <w:szCs w:val="26"/>
        </w:rPr>
        <w:t>096 человек.</w:t>
      </w:r>
    </w:p>
    <w:p w:rsidR="00F40276" w:rsidRPr="00AE3CA5" w:rsidRDefault="00F40276" w:rsidP="00F40276">
      <w:pPr>
        <w:widowControl w:val="0"/>
        <w:tabs>
          <w:tab w:val="left" w:pos="720"/>
        </w:tabs>
        <w:spacing w:after="0" w:line="240" w:lineRule="auto"/>
        <w:ind w:firstLine="709"/>
        <w:jc w:val="both"/>
        <w:rPr>
          <w:rFonts w:cs="Calibri"/>
          <w:szCs w:val="26"/>
          <w:lang w:eastAsia="ru-RU"/>
        </w:rPr>
      </w:pPr>
      <w:r w:rsidRPr="00AE3CA5">
        <w:rPr>
          <w:rFonts w:cs="Times New Roman"/>
          <w:szCs w:val="26"/>
        </w:rPr>
        <w:t xml:space="preserve">В рамках реализации мероприятий </w:t>
      </w:r>
      <w:r w:rsidRPr="00AE3CA5">
        <w:rPr>
          <w:rFonts w:eastAsia="Times New Roman" w:cs="Times New Roman"/>
          <w:b/>
          <w:szCs w:val="26"/>
          <w:lang w:eastAsia="ru-RU"/>
        </w:rPr>
        <w:t xml:space="preserve">Подпрограмма 3 </w:t>
      </w:r>
      <w:r w:rsidR="00785784" w:rsidRPr="00AE3CA5">
        <w:rPr>
          <w:rFonts w:eastAsia="Times New Roman" w:cs="Times New Roman"/>
          <w:b/>
          <w:szCs w:val="26"/>
          <w:lang w:eastAsia="ru-RU"/>
        </w:rPr>
        <w:t>«</w:t>
      </w:r>
      <w:r w:rsidRPr="00AE3CA5">
        <w:rPr>
          <w:rFonts w:eastAsia="Times New Roman" w:cs="Times New Roman"/>
          <w:b/>
          <w:szCs w:val="26"/>
          <w:lang w:eastAsia="ru-RU"/>
        </w:rPr>
        <w:t>Управление отрасл</w:t>
      </w:r>
      <w:r w:rsidRPr="00AE3CA5">
        <w:rPr>
          <w:rFonts w:cs="Times New Roman"/>
          <w:b/>
          <w:szCs w:val="26"/>
        </w:rPr>
        <w:t xml:space="preserve">ью </w:t>
      </w:r>
      <w:r w:rsidR="00785784" w:rsidRPr="00AE3CA5">
        <w:rPr>
          <w:rFonts w:cs="Times New Roman"/>
          <w:b/>
          <w:szCs w:val="26"/>
        </w:rPr>
        <w:t>«</w:t>
      </w:r>
      <w:r w:rsidRPr="00AE3CA5">
        <w:rPr>
          <w:rFonts w:cs="Times New Roman"/>
          <w:b/>
          <w:szCs w:val="26"/>
        </w:rPr>
        <w:t xml:space="preserve">физическая культура и спорт» </w:t>
      </w:r>
      <w:r w:rsidRPr="00AE3CA5">
        <w:rPr>
          <w:rFonts w:cs="Calibri"/>
          <w:szCs w:val="26"/>
          <w:lang w:eastAsia="ru-RU"/>
        </w:rPr>
        <w:t xml:space="preserve">предусмотрено финансовое обеспечение специалистов секторов спортивной подготовки и спортивно-массовой работы </w:t>
      </w:r>
      <w:r w:rsidR="00196B15" w:rsidRPr="00AE3CA5">
        <w:rPr>
          <w:rFonts w:cs="Calibri"/>
          <w:szCs w:val="26"/>
          <w:lang w:eastAsia="ru-RU"/>
        </w:rPr>
        <w:t>у</w:t>
      </w:r>
      <w:r w:rsidRPr="00AE3CA5">
        <w:rPr>
          <w:rFonts w:cs="Calibri"/>
          <w:szCs w:val="26"/>
          <w:lang w:eastAsia="ru-RU"/>
        </w:rPr>
        <w:t>правления культуры, спорта и молодежной политики Администрации города Когалыма.</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2 к годовому отчету.</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Реализация муниципальной программы предполагает достижение 9 показателей, по 8 показателям достижение составило - 100% и выше.  По 1 </w:t>
      </w:r>
      <w:r w:rsidRPr="00AE3CA5">
        <w:rPr>
          <w:rFonts w:ascii="Times New Roman" w:hAnsi="Times New Roman" w:cs="Times New Roman"/>
          <w:sz w:val="26"/>
          <w:szCs w:val="26"/>
        </w:rPr>
        <w:lastRenderedPageBreak/>
        <w:t xml:space="preserve">показателю (Доля граждан города Когалыма, выполнивших нормативы Всероссийского физкультурно-спортивного комплекса «Готов к труду и обороне» (ГТО) среди учащихся и студентов) достижение составило 10%, ввиду очень слабой явки детей образовательных учреждений. </w:t>
      </w:r>
      <w:r w:rsidR="00785784" w:rsidRPr="00AE3CA5">
        <w:rPr>
          <w:rFonts w:ascii="Times New Roman" w:hAnsi="Times New Roman" w:cs="Times New Roman"/>
          <w:sz w:val="26"/>
          <w:szCs w:val="26"/>
        </w:rPr>
        <w:t xml:space="preserve">Причиной </w:t>
      </w:r>
      <w:proofErr w:type="spellStart"/>
      <w:r w:rsidR="00785784" w:rsidRPr="00AE3CA5">
        <w:rPr>
          <w:rFonts w:ascii="Times New Roman" w:hAnsi="Times New Roman" w:cs="Times New Roman"/>
          <w:sz w:val="26"/>
          <w:szCs w:val="26"/>
        </w:rPr>
        <w:t>недостижения</w:t>
      </w:r>
      <w:proofErr w:type="spellEnd"/>
      <w:r w:rsidR="00785784" w:rsidRPr="00AE3CA5">
        <w:rPr>
          <w:rFonts w:ascii="Times New Roman" w:hAnsi="Times New Roman" w:cs="Times New Roman"/>
          <w:sz w:val="26"/>
          <w:szCs w:val="26"/>
        </w:rPr>
        <w:t xml:space="preserve"> показателя является снижение результативности на выступлениях по разным причинам, в том числе болезнь спортсменов. </w:t>
      </w:r>
      <w:r w:rsidRPr="00AE3CA5">
        <w:rPr>
          <w:rFonts w:ascii="Times New Roman" w:hAnsi="Times New Roman" w:cs="Times New Roman"/>
          <w:sz w:val="26"/>
          <w:szCs w:val="26"/>
        </w:rPr>
        <w:t xml:space="preserve">В среднем </w:t>
      </w:r>
      <w:r w:rsidR="00785784" w:rsidRPr="00AE3CA5">
        <w:rPr>
          <w:rFonts w:ascii="Times New Roman" w:hAnsi="Times New Roman" w:cs="Times New Roman"/>
          <w:sz w:val="26"/>
          <w:szCs w:val="26"/>
        </w:rPr>
        <w:t xml:space="preserve">достижение по всем показателям муниципальной программы </w:t>
      </w:r>
      <w:r w:rsidRPr="00AE3CA5">
        <w:rPr>
          <w:rFonts w:ascii="Times New Roman" w:hAnsi="Times New Roman" w:cs="Times New Roman"/>
          <w:sz w:val="26"/>
          <w:szCs w:val="26"/>
        </w:rPr>
        <w:t xml:space="preserve">составило - 113%. </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1 к годовому докладу.</w:t>
      </w:r>
    </w:p>
    <w:p w:rsidR="00F40276" w:rsidRPr="00AE3CA5" w:rsidRDefault="00F40276" w:rsidP="00F40276">
      <w:pPr>
        <w:pStyle w:val="ConsPlusNormal"/>
        <w:ind w:firstLine="540"/>
        <w:jc w:val="both"/>
        <w:rPr>
          <w:rFonts w:ascii="Times New Roman" w:hAnsi="Times New Roman" w:cs="Times New Roman"/>
          <w:b/>
          <w:sz w:val="26"/>
          <w:szCs w:val="26"/>
        </w:rPr>
      </w:pP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w:t>
      </w:r>
      <w:r w:rsidR="00B40CD1" w:rsidRPr="00AE3CA5">
        <w:rPr>
          <w:rFonts w:ascii="Times New Roman" w:hAnsi="Times New Roman" w:cs="Times New Roman"/>
          <w:sz w:val="26"/>
          <w:szCs w:val="26"/>
        </w:rPr>
        <w:t xml:space="preserve">. </w:t>
      </w:r>
      <w:r w:rsidRPr="00AE3CA5">
        <w:rPr>
          <w:rFonts w:ascii="Times New Roman" w:hAnsi="Times New Roman" w:cs="Times New Roman"/>
          <w:sz w:val="26"/>
          <w:szCs w:val="26"/>
        </w:rPr>
        <w:t xml:space="preserve">По итогам реализации муниципальной программы «Развитие физической культуры и спорта в городе Когалыме» в 2016 году значение бальной интегральной оценки равно 9,6 баллам, эффективность реализации оценивается как «хорошо» качественной характеристики муниципальной программы. </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F40276" w:rsidRPr="00AE3CA5" w:rsidRDefault="00F40276" w:rsidP="00F40276">
      <w:pPr>
        <w:pStyle w:val="ConsPlusNormal"/>
        <w:ind w:firstLine="709"/>
        <w:contextualSpacing/>
        <w:jc w:val="both"/>
        <w:rPr>
          <w:rFonts w:ascii="Times New Roman" w:hAnsi="Times New Roman" w:cs="Times New Roman"/>
          <w:sz w:val="26"/>
          <w:szCs w:val="26"/>
        </w:rPr>
      </w:pPr>
    </w:p>
    <w:p w:rsidR="00F40276" w:rsidRPr="00AE3CA5" w:rsidRDefault="00F40276" w:rsidP="00F40276">
      <w:pPr>
        <w:pStyle w:val="ConsPlusNormal"/>
        <w:ind w:firstLine="709"/>
        <w:contextualSpacing/>
        <w:jc w:val="both"/>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Мероприятия муниципальной программы «Развитие физической культуры и спорта в городе Когалыме» направлены на обеспечение всех необходимых условий для занятий жителей города Когалыма физической культурой и спортом, с целью укрепления их физического здоровья, а также достижение спортсменами города Когалыма высших спортивных результатов на соревнованиях всех уровней.</w:t>
      </w:r>
    </w:p>
    <w:p w:rsidR="00F40276" w:rsidRPr="00AE3CA5" w:rsidRDefault="00F40276" w:rsidP="00F40276">
      <w:pPr>
        <w:widowControl w:val="0"/>
        <w:autoSpaceDE w:val="0"/>
        <w:autoSpaceDN w:val="0"/>
        <w:adjustRightInd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Реализацию муниципальной программы рекомендуется продолжить в 2017 году. Ответственному исполнителю следует более тщательно осуществлять планирование расходов</w:t>
      </w:r>
      <w:r w:rsidR="00B40CD1" w:rsidRPr="00AE3CA5">
        <w:rPr>
          <w:rFonts w:eastAsia="Times New Roman" w:cs="Times New Roman"/>
          <w:szCs w:val="26"/>
          <w:lang w:eastAsia="ru-RU"/>
        </w:rPr>
        <w:t>, в связи со сложившейся экономией по шести мероприятиям муниципальной программы</w:t>
      </w:r>
      <w:r w:rsidRPr="00AE3CA5">
        <w:rPr>
          <w:rFonts w:eastAsia="Times New Roman" w:cs="Times New Roman"/>
          <w:szCs w:val="26"/>
          <w:lang w:eastAsia="ru-RU"/>
        </w:rPr>
        <w:t>.</w:t>
      </w:r>
    </w:p>
    <w:p w:rsidR="0050371B" w:rsidRPr="00AE3CA5" w:rsidRDefault="0050371B" w:rsidP="00F40276">
      <w:pPr>
        <w:widowControl w:val="0"/>
        <w:autoSpaceDE w:val="0"/>
        <w:autoSpaceDN w:val="0"/>
        <w:adjustRightInd w:val="0"/>
        <w:spacing w:after="0" w:line="240" w:lineRule="auto"/>
        <w:ind w:firstLine="709"/>
        <w:contextualSpacing/>
        <w:jc w:val="both"/>
        <w:rPr>
          <w:rFonts w:eastAsia="Times New Roman" w:cs="Times New Roman"/>
          <w:szCs w:val="26"/>
          <w:lang w:eastAsia="ru-RU"/>
        </w:rPr>
      </w:pPr>
    </w:p>
    <w:p w:rsidR="0050371B" w:rsidRPr="00AE3CA5" w:rsidRDefault="0050371B" w:rsidP="00F40276">
      <w:pPr>
        <w:widowControl w:val="0"/>
        <w:autoSpaceDE w:val="0"/>
        <w:autoSpaceDN w:val="0"/>
        <w:adjustRightInd w:val="0"/>
        <w:spacing w:after="0" w:line="240" w:lineRule="auto"/>
        <w:ind w:firstLine="709"/>
        <w:contextualSpacing/>
        <w:jc w:val="both"/>
        <w:rPr>
          <w:rFonts w:eastAsia="Times New Roman" w:cs="Times New Roman"/>
          <w:szCs w:val="26"/>
          <w:lang w:eastAsia="ru-RU"/>
        </w:rPr>
      </w:pPr>
    </w:p>
    <w:p w:rsidR="00B07DA0" w:rsidRPr="00AE3CA5" w:rsidRDefault="00E4098A" w:rsidP="00326CA6">
      <w:pPr>
        <w:pStyle w:val="3"/>
        <w:spacing w:before="0"/>
        <w:contextualSpacing/>
        <w:jc w:val="center"/>
        <w:rPr>
          <w:rFonts w:eastAsia="Times New Roman" w:cs="Times New Roman"/>
          <w:color w:val="auto"/>
          <w:lang w:eastAsia="ru-RU"/>
        </w:rPr>
      </w:pPr>
      <w:bookmarkStart w:id="4" w:name="_Toc450741730"/>
      <w:r w:rsidRPr="00AE3CA5">
        <w:rPr>
          <w:rFonts w:ascii="Times New Roman" w:hAnsi="Times New Roman" w:cs="Times New Roman"/>
          <w:b/>
          <w:color w:val="auto"/>
        </w:rPr>
        <w:t xml:space="preserve">4. </w:t>
      </w:r>
      <w:r w:rsidR="00B07DA0" w:rsidRPr="00AE3CA5">
        <w:rPr>
          <w:rFonts w:ascii="Times New Roman" w:hAnsi="Times New Roman" w:cs="Times New Roman"/>
          <w:b/>
          <w:color w:val="auto"/>
        </w:rPr>
        <w:t>«Управление муниципальным имуществом города Когалыма»</w:t>
      </w:r>
      <w:bookmarkEnd w:id="4"/>
      <w:r w:rsidR="00B07DA0" w:rsidRPr="00AE3CA5">
        <w:rPr>
          <w:color w:val="auto"/>
        </w:rPr>
        <w:t xml:space="preserve"> </w:t>
      </w:r>
    </w:p>
    <w:p w:rsidR="00B07DA0" w:rsidRPr="00AE3CA5" w:rsidRDefault="00B07DA0" w:rsidP="00326CA6">
      <w:pPr>
        <w:pStyle w:val="ConsPlusNormal"/>
        <w:ind w:firstLine="709"/>
        <w:contextualSpacing/>
        <w:jc w:val="both"/>
        <w:rPr>
          <w:rFonts w:ascii="Times New Roman" w:hAnsi="Times New Roman" w:cs="Times New Roman"/>
          <w:b/>
          <w:sz w:val="26"/>
          <w:szCs w:val="26"/>
        </w:rPr>
      </w:pP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w:t>
      </w:r>
    </w:p>
    <w:p w:rsidR="00361883" w:rsidRPr="00AE3CA5" w:rsidRDefault="00361883" w:rsidP="00361883">
      <w:pPr>
        <w:pStyle w:val="ConsPlusNormal"/>
        <w:widowContro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Мероприятия муниципальной программы направлены на </w:t>
      </w:r>
      <w:r w:rsidRPr="00AE3CA5">
        <w:rPr>
          <w:rFonts w:ascii="Times New Roman" w:hAnsi="Times New Roman" w:cs="Times New Roman"/>
          <w:spacing w:val="6"/>
          <w:sz w:val="26"/>
          <w:szCs w:val="26"/>
        </w:rPr>
        <w:t>ф</w:t>
      </w:r>
      <w:r w:rsidRPr="00AE3CA5">
        <w:rPr>
          <w:rFonts w:ascii="Times New Roman" w:hAnsi="Times New Roman" w:cs="Times New Roman"/>
          <w:sz w:val="26"/>
          <w:szCs w:val="26"/>
        </w:rPr>
        <w:t>ормирование эффективной системы управления муниципальным имуществом города Когалыма, позволяющей обеспечить оптимальный состав имущества для исполнения полномочий Администрации города Когалыма, достоверный учёт и контроль использования муниципального имущества города Когалыма.</w:t>
      </w:r>
    </w:p>
    <w:p w:rsidR="00361883" w:rsidRPr="00AE3CA5" w:rsidRDefault="00361883" w:rsidP="00361883">
      <w:pPr>
        <w:pStyle w:val="ConsPlusNormal"/>
        <w:ind w:firstLine="540"/>
        <w:jc w:val="both"/>
        <w:rPr>
          <w:rFonts w:ascii="Times New Roman" w:hAnsi="Times New Roman" w:cs="Times New Roman"/>
          <w:b/>
          <w:sz w:val="26"/>
          <w:szCs w:val="26"/>
        </w:rPr>
      </w:pPr>
    </w:p>
    <w:p w:rsidR="00361883" w:rsidRPr="00AE3CA5" w:rsidRDefault="00361883" w:rsidP="00361883">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В 2016 году на реализацию муниципальной программы из бюджета города Когалыма было выделено </w:t>
      </w:r>
      <w:r w:rsidR="00A263B7" w:rsidRPr="00AE3CA5">
        <w:rPr>
          <w:rFonts w:ascii="Times New Roman" w:hAnsi="Times New Roman" w:cs="Times New Roman"/>
          <w:b/>
          <w:sz w:val="26"/>
          <w:szCs w:val="26"/>
        </w:rPr>
        <w:t>289 317,5</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исполнение составило</w:t>
      </w:r>
      <w:r w:rsidR="00196B15" w:rsidRPr="00AE3CA5">
        <w:rPr>
          <w:rFonts w:ascii="Times New Roman" w:hAnsi="Times New Roman" w:cs="Times New Roman"/>
          <w:sz w:val="26"/>
          <w:szCs w:val="26"/>
        </w:rPr>
        <w:t xml:space="preserve">    </w:t>
      </w:r>
      <w:r w:rsidR="00A263B7" w:rsidRPr="00AE3CA5">
        <w:rPr>
          <w:rFonts w:ascii="Times New Roman" w:hAnsi="Times New Roman" w:cs="Times New Roman"/>
          <w:sz w:val="26"/>
          <w:szCs w:val="26"/>
        </w:rPr>
        <w:t xml:space="preserve">    </w:t>
      </w:r>
      <w:r w:rsidRPr="00AE3CA5">
        <w:rPr>
          <w:rFonts w:ascii="Times New Roman" w:hAnsi="Times New Roman" w:cs="Times New Roman"/>
          <w:sz w:val="26"/>
          <w:szCs w:val="26"/>
        </w:rPr>
        <w:t xml:space="preserve"> </w:t>
      </w:r>
      <w:r w:rsidRPr="00AE3CA5">
        <w:rPr>
          <w:rFonts w:ascii="Times New Roman" w:hAnsi="Times New Roman" w:cs="Times New Roman"/>
          <w:b/>
          <w:sz w:val="26"/>
          <w:szCs w:val="26"/>
        </w:rPr>
        <w:t>281 407,</w:t>
      </w:r>
      <w:r w:rsidR="00A263B7" w:rsidRPr="00AE3CA5">
        <w:rPr>
          <w:rFonts w:ascii="Times New Roman" w:hAnsi="Times New Roman" w:cs="Times New Roman"/>
          <w:b/>
          <w:sz w:val="26"/>
          <w:szCs w:val="26"/>
        </w:rPr>
        <w:t>4</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xml:space="preserve"> или </w:t>
      </w:r>
      <w:r w:rsidRPr="00AE3CA5">
        <w:rPr>
          <w:rFonts w:ascii="Times New Roman" w:hAnsi="Times New Roman" w:cs="Times New Roman"/>
          <w:b/>
          <w:sz w:val="26"/>
          <w:szCs w:val="26"/>
        </w:rPr>
        <w:t>97,3%.</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Финансирование мероприятий муниципальной программы производилось в полном объеме, по результатам 2016 года сложилась экономия денежных сре</w:t>
      </w:r>
      <w:proofErr w:type="gramStart"/>
      <w:r w:rsidRPr="00AE3CA5">
        <w:rPr>
          <w:rFonts w:ascii="Times New Roman" w:hAnsi="Times New Roman" w:cs="Times New Roman"/>
          <w:sz w:val="26"/>
          <w:szCs w:val="26"/>
        </w:rPr>
        <w:t xml:space="preserve">дств в </w:t>
      </w:r>
      <w:r w:rsidRPr="00AE3CA5">
        <w:rPr>
          <w:rFonts w:ascii="Times New Roman" w:hAnsi="Times New Roman" w:cs="Times New Roman"/>
          <w:sz w:val="26"/>
          <w:szCs w:val="26"/>
        </w:rPr>
        <w:lastRenderedPageBreak/>
        <w:t>с</w:t>
      </w:r>
      <w:proofErr w:type="gramEnd"/>
      <w:r w:rsidRPr="00AE3CA5">
        <w:rPr>
          <w:rFonts w:ascii="Times New Roman" w:hAnsi="Times New Roman" w:cs="Times New Roman"/>
          <w:sz w:val="26"/>
          <w:szCs w:val="26"/>
        </w:rPr>
        <w:t xml:space="preserve">умме 5 807,0 тыс. рублей. </w:t>
      </w:r>
      <w:proofErr w:type="spellStart"/>
      <w:r w:rsidRPr="00AE3CA5">
        <w:rPr>
          <w:rFonts w:ascii="Times New Roman" w:hAnsi="Times New Roman" w:cs="Times New Roman"/>
          <w:sz w:val="26"/>
          <w:szCs w:val="26"/>
        </w:rPr>
        <w:t>Неосвоение</w:t>
      </w:r>
      <w:proofErr w:type="spellEnd"/>
      <w:r w:rsidRPr="00AE3CA5">
        <w:rPr>
          <w:rFonts w:ascii="Times New Roman" w:hAnsi="Times New Roman" w:cs="Times New Roman"/>
          <w:sz w:val="26"/>
          <w:szCs w:val="26"/>
        </w:rPr>
        <w:t xml:space="preserve"> денежных средств по мероприятию «Предоставление безвозмездных субсидий садоводческим, огородническим и дачным некоммерческим объединениям граждан в целях возмещения части затрат на благоустройство территории и развитие инженерной инфраструктуры» в сумме 2 103,1 тыс. рублей произошло по причине того, что мероприятие носит заявительный характер. </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отчету.</w:t>
      </w:r>
    </w:p>
    <w:p w:rsidR="00361883" w:rsidRPr="00AE3CA5" w:rsidRDefault="00361883" w:rsidP="00361883">
      <w:pPr>
        <w:pStyle w:val="ConsPlusNormal"/>
        <w:ind w:firstLine="540"/>
        <w:jc w:val="both"/>
        <w:rPr>
          <w:rFonts w:ascii="Times New Roman" w:hAnsi="Times New Roman" w:cs="Times New Roman"/>
          <w:b/>
          <w:sz w:val="26"/>
          <w:szCs w:val="26"/>
        </w:rPr>
      </w:pPr>
    </w:p>
    <w:p w:rsidR="00361883" w:rsidRPr="00AE3CA5" w:rsidRDefault="00361883" w:rsidP="00361883">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361883" w:rsidRPr="00AE3CA5" w:rsidRDefault="00361883" w:rsidP="00361883">
      <w:pPr>
        <w:pStyle w:val="ConsPlusNormal"/>
        <w:tabs>
          <w:tab w:val="left" w:pos="2694"/>
        </w:tabs>
        <w:ind w:firstLine="540"/>
        <w:jc w:val="both"/>
        <w:rPr>
          <w:rFonts w:ascii="Times New Roman" w:hAnsi="Times New Roman" w:cs="Times New Roman"/>
          <w:sz w:val="26"/>
          <w:szCs w:val="26"/>
        </w:rPr>
      </w:pPr>
      <w:r w:rsidRPr="00AE3CA5">
        <w:rPr>
          <w:rFonts w:ascii="Times New Roman" w:hAnsi="Times New Roman" w:cs="Times New Roman"/>
          <w:sz w:val="26"/>
          <w:szCs w:val="26"/>
        </w:rPr>
        <w:t>Исходя из целей и задач муниципальной программы, в 2016 году было предусмотрено достижение 9 целевых показателей. В результате реализации муниципальной программы значения запланированных целевых показателей были достигнуты по следующим целевым показателям:</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исполнение плана по поступлению в бюджет города </w:t>
      </w:r>
      <w:proofErr w:type="spellStart"/>
      <w:r w:rsidRPr="00AE3CA5">
        <w:rPr>
          <w:rFonts w:ascii="Times New Roman" w:hAnsi="Times New Roman" w:cs="Times New Roman"/>
          <w:sz w:val="26"/>
          <w:szCs w:val="26"/>
        </w:rPr>
        <w:t>Когалыма</w:t>
      </w:r>
      <w:proofErr w:type="spellEnd"/>
      <w:r w:rsidRPr="00AE3CA5">
        <w:rPr>
          <w:rFonts w:ascii="Times New Roman" w:hAnsi="Times New Roman" w:cs="Times New Roman"/>
          <w:sz w:val="26"/>
          <w:szCs w:val="26"/>
        </w:rPr>
        <w:t xml:space="preserve"> </w:t>
      </w:r>
      <w:proofErr w:type="spellStart"/>
      <w:r w:rsidRPr="00AE3CA5">
        <w:rPr>
          <w:rFonts w:ascii="Times New Roman" w:hAnsi="Times New Roman" w:cs="Times New Roman"/>
          <w:sz w:val="26"/>
          <w:szCs w:val="26"/>
        </w:rPr>
        <w:t>администрируемых</w:t>
      </w:r>
      <w:proofErr w:type="spellEnd"/>
      <w:r w:rsidRPr="00AE3CA5">
        <w:rPr>
          <w:rFonts w:ascii="Times New Roman" w:hAnsi="Times New Roman" w:cs="Times New Roman"/>
          <w:sz w:val="26"/>
          <w:szCs w:val="26"/>
        </w:rPr>
        <w:t xml:space="preserve"> доходов от управления и распоряжения муниципальным имуществом города Когалыма, в том числе земельными участками составило </w:t>
      </w:r>
      <w:r w:rsidR="00196B15" w:rsidRPr="00AE3CA5">
        <w:rPr>
          <w:rFonts w:ascii="Times New Roman" w:hAnsi="Times New Roman" w:cs="Times New Roman"/>
          <w:sz w:val="26"/>
          <w:szCs w:val="26"/>
        </w:rPr>
        <w:t>102,4%;</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удельный вес используемого недвижимого имущества города Когалыма в общем количестве недвижимого имущества города Когалыма, составил 93,6% при плановом значении 96,0%. Неисполнение плана </w:t>
      </w:r>
      <w:r w:rsidR="009A2C17" w:rsidRPr="00AE3CA5">
        <w:rPr>
          <w:rFonts w:ascii="Times New Roman" w:hAnsi="Times New Roman" w:cs="Times New Roman"/>
          <w:sz w:val="26"/>
          <w:szCs w:val="26"/>
        </w:rPr>
        <w:t>по причине</w:t>
      </w:r>
      <w:r w:rsidRPr="00AE3CA5">
        <w:rPr>
          <w:rFonts w:ascii="Times New Roman" w:hAnsi="Times New Roman" w:cs="Times New Roman"/>
          <w:sz w:val="26"/>
          <w:szCs w:val="26"/>
        </w:rPr>
        <w:t xml:space="preserve"> отсутстви</w:t>
      </w:r>
      <w:r w:rsidR="009A2C17" w:rsidRPr="00AE3CA5">
        <w:rPr>
          <w:rFonts w:ascii="Times New Roman" w:hAnsi="Times New Roman" w:cs="Times New Roman"/>
          <w:sz w:val="26"/>
          <w:szCs w:val="26"/>
        </w:rPr>
        <w:t>я</w:t>
      </w:r>
      <w:r w:rsidRPr="00AE3CA5">
        <w:rPr>
          <w:rFonts w:ascii="Times New Roman" w:hAnsi="Times New Roman" w:cs="Times New Roman"/>
          <w:sz w:val="26"/>
          <w:szCs w:val="26"/>
        </w:rPr>
        <w:t xml:space="preserve"> спроса на пользование недвижимым имуществом, находящимся в муниципальной собственности города Когалыма;</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количество объектов муниципальной собственности города Когалыма, подлежащих технической инвентаризации и паспортизации при плановом значении 150 штук составило 71 штуку. </w:t>
      </w:r>
      <w:proofErr w:type="spellStart"/>
      <w:r w:rsidRPr="00AE3CA5">
        <w:rPr>
          <w:rFonts w:ascii="Times New Roman" w:hAnsi="Times New Roman" w:cs="Times New Roman"/>
          <w:sz w:val="26"/>
          <w:szCs w:val="26"/>
        </w:rPr>
        <w:t>Недостижение</w:t>
      </w:r>
      <w:proofErr w:type="spellEnd"/>
      <w:r w:rsidRPr="00AE3CA5">
        <w:rPr>
          <w:rFonts w:ascii="Times New Roman" w:hAnsi="Times New Roman" w:cs="Times New Roman"/>
          <w:sz w:val="26"/>
          <w:szCs w:val="26"/>
        </w:rPr>
        <w:t xml:space="preserve"> планового значения связано с фактической потребностью в проведении технической  инвентаризации объектов, подлежащих государственной регистрации;</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количество земельных участков, которые необходимо сформировать и в отношении которых необходимо выполнение кадастровых работ, составил 102,4% или 42 земельных участка при плановом значении 41 земельный участок. Перевыполнение плана стало возможным за счет осуществления постановки дополнительного количества земельных участков на государственный кадастровый учет, за счет удешевления стоимости работ;</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количество объектов муниципальной собственности, по которым планируется улучшить эксплуатационную характеристику, соответствует утвержденному </w:t>
      </w:r>
      <w:r w:rsidR="004F3C1E" w:rsidRPr="00AE3CA5">
        <w:rPr>
          <w:rFonts w:ascii="Times New Roman" w:hAnsi="Times New Roman" w:cs="Times New Roman"/>
          <w:sz w:val="26"/>
          <w:szCs w:val="26"/>
        </w:rPr>
        <w:t>значению</w:t>
      </w:r>
      <w:r w:rsidRPr="00AE3CA5">
        <w:rPr>
          <w:rFonts w:ascii="Times New Roman" w:hAnsi="Times New Roman" w:cs="Times New Roman"/>
          <w:sz w:val="26"/>
          <w:szCs w:val="26"/>
        </w:rPr>
        <w:t xml:space="preserve"> на 2016 год и составляет 100%;</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количество объектов жилищно-коммунального хозяйства, по которым планируется улучшить эксплуатационную характеристику, соответствует утвержденному </w:t>
      </w:r>
      <w:r w:rsidR="004F3C1E" w:rsidRPr="00AE3CA5">
        <w:rPr>
          <w:rFonts w:ascii="Times New Roman" w:hAnsi="Times New Roman" w:cs="Times New Roman"/>
          <w:sz w:val="26"/>
          <w:szCs w:val="26"/>
        </w:rPr>
        <w:t>значению</w:t>
      </w:r>
      <w:r w:rsidRPr="00AE3CA5">
        <w:rPr>
          <w:rFonts w:ascii="Times New Roman" w:hAnsi="Times New Roman" w:cs="Times New Roman"/>
          <w:sz w:val="26"/>
          <w:szCs w:val="26"/>
        </w:rPr>
        <w:t xml:space="preserve"> на 2016 год и составляет 100%;</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количество объектов муниципальной собственности города Когалыма, выполненные работы по которым подлежат судебной экспертизе, соответствует утвержденному </w:t>
      </w:r>
      <w:r w:rsidR="004F3C1E" w:rsidRPr="00AE3CA5">
        <w:rPr>
          <w:rFonts w:ascii="Times New Roman" w:hAnsi="Times New Roman" w:cs="Times New Roman"/>
          <w:sz w:val="26"/>
          <w:szCs w:val="26"/>
        </w:rPr>
        <w:t>значению</w:t>
      </w:r>
      <w:r w:rsidRPr="00AE3CA5">
        <w:rPr>
          <w:rFonts w:ascii="Times New Roman" w:hAnsi="Times New Roman" w:cs="Times New Roman"/>
          <w:sz w:val="26"/>
          <w:szCs w:val="26"/>
        </w:rPr>
        <w:t xml:space="preserve"> на 2016 год и составляет 100%;</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количество автотранспорта, переданного на обеспечение органов местного самоуправления Администрации города Когалыма и муниципальных учреждений Администрации города Когалыма, соответствует утвержденному </w:t>
      </w:r>
      <w:r w:rsidR="000E50F9" w:rsidRPr="00AE3CA5">
        <w:rPr>
          <w:rFonts w:ascii="Times New Roman" w:hAnsi="Times New Roman" w:cs="Times New Roman"/>
          <w:sz w:val="26"/>
          <w:szCs w:val="26"/>
        </w:rPr>
        <w:t>значению</w:t>
      </w:r>
      <w:r w:rsidRPr="00AE3CA5">
        <w:rPr>
          <w:rFonts w:ascii="Times New Roman" w:hAnsi="Times New Roman" w:cs="Times New Roman"/>
          <w:sz w:val="26"/>
          <w:szCs w:val="26"/>
        </w:rPr>
        <w:t xml:space="preserve"> на 2016 год и составляет 100%;</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количество садоводческих, огороднических и дачных некоммерческих </w:t>
      </w:r>
      <w:r w:rsidRPr="00AE3CA5">
        <w:rPr>
          <w:rFonts w:ascii="Times New Roman" w:hAnsi="Times New Roman" w:cs="Times New Roman"/>
          <w:sz w:val="26"/>
          <w:szCs w:val="26"/>
        </w:rPr>
        <w:lastRenderedPageBreak/>
        <w:t>объединений граждан, в которых проведены работы по инженерному обеспечению их территорий, при плановом значении 4 штуки составило 0 штук. Не достижение планового значения связано с отсутствием обращений со стороны садоводческих, огороднических и дачных некоммерческих объединений граждан на предост</w:t>
      </w:r>
      <w:r w:rsidR="00B04A1C" w:rsidRPr="00AE3CA5">
        <w:rPr>
          <w:rFonts w:ascii="Times New Roman" w:hAnsi="Times New Roman" w:cs="Times New Roman"/>
          <w:sz w:val="26"/>
          <w:szCs w:val="26"/>
        </w:rPr>
        <w:t xml:space="preserve">авление безвозмездных субсидий </w:t>
      </w:r>
      <w:r w:rsidRPr="00AE3CA5">
        <w:rPr>
          <w:rFonts w:ascii="Times New Roman" w:hAnsi="Times New Roman" w:cs="Times New Roman"/>
          <w:sz w:val="26"/>
          <w:szCs w:val="26"/>
        </w:rPr>
        <w:t>в целях возмещения части затрат на благоустройство территории и развитие инженерной инфраструктуры.</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целом по муниципальной программе степень достижения целевых значений показателей составила 83,3%.</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w:t>
      </w:r>
    </w:p>
    <w:p w:rsidR="00361883" w:rsidRPr="00AE3CA5" w:rsidRDefault="00361883" w:rsidP="00361883">
      <w:pPr>
        <w:pStyle w:val="ConsPlusNormal"/>
        <w:ind w:firstLine="540"/>
        <w:jc w:val="both"/>
        <w:rPr>
          <w:rFonts w:ascii="Times New Roman" w:hAnsi="Times New Roman" w:cs="Times New Roman"/>
          <w:sz w:val="26"/>
          <w:szCs w:val="26"/>
        </w:rPr>
      </w:pP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 по пяти критериям. По итогам реализации муниципальной программы «Управление муниципальным имуществом города Когалыма» в 2016 году значение бальной интегральной оценки составило 7,4 баллов, что соответствует значению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удовлетворительно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характеристики муниципальной программы. Критерии оценки эффективности муниципальной программы приведены в приложении 3 к отчету.</w:t>
      </w:r>
    </w:p>
    <w:p w:rsidR="00361883" w:rsidRPr="00AE3CA5" w:rsidRDefault="00361883" w:rsidP="00361883">
      <w:pPr>
        <w:pStyle w:val="ConsPlusNormal"/>
        <w:ind w:firstLine="540"/>
        <w:jc w:val="both"/>
        <w:rPr>
          <w:rFonts w:ascii="Times New Roman" w:hAnsi="Times New Roman" w:cs="Times New Roman"/>
          <w:b/>
          <w:sz w:val="26"/>
          <w:szCs w:val="26"/>
          <w:highlight w:val="yellow"/>
        </w:rPr>
      </w:pPr>
    </w:p>
    <w:p w:rsidR="00361883" w:rsidRPr="00AE3CA5" w:rsidRDefault="00361883" w:rsidP="00361883">
      <w:pPr>
        <w:pStyle w:val="ConsPlusNormal"/>
        <w:jc w:val="center"/>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361883" w:rsidRPr="00AE3CA5" w:rsidRDefault="00361883" w:rsidP="00361883">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Муниципальная </w:t>
      </w:r>
      <w:hyperlink r:id="rId13" w:history="1">
        <w:r w:rsidRPr="00AE3CA5">
          <w:rPr>
            <w:rFonts w:ascii="Times New Roman" w:hAnsi="Times New Roman" w:cs="Times New Roman"/>
            <w:sz w:val="26"/>
            <w:szCs w:val="26"/>
          </w:rPr>
          <w:t>программа</w:t>
        </w:r>
      </w:hyperlink>
      <w:r w:rsidRPr="00AE3CA5">
        <w:rPr>
          <w:rFonts w:ascii="Times New Roman" w:hAnsi="Times New Roman" w:cs="Times New Roman"/>
          <w:sz w:val="26"/>
          <w:szCs w:val="26"/>
        </w:rPr>
        <w:t xml:space="preserve"> «Управление муниципальным имуществом города Когалыма» признана в целом эффективной и предложена к реализации в 2017 году, рекомендовано сохранить уровень финансирования муниципальной программы. Работу по оптимизации состава муниципального имущества города Когалыма, а также по повышению уровня эффективности использования муниципального имущества, в том числе земель необходимо продолжить. </w:t>
      </w:r>
    </w:p>
    <w:p w:rsidR="00361883" w:rsidRPr="00AE3CA5" w:rsidRDefault="00361883" w:rsidP="00361883">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Ответственному исполнителю следует более тщательно осуществлять планирование расходов на реализацию мероприятий, в полной мере обеспечить достижение показателей результатов реализации муниципальной программы.</w:t>
      </w:r>
    </w:p>
    <w:p w:rsidR="00DD4649" w:rsidRPr="00AE3CA5" w:rsidRDefault="00DD4649" w:rsidP="00326CA6">
      <w:pPr>
        <w:pStyle w:val="ConsPlusNormal"/>
        <w:ind w:firstLine="709"/>
        <w:contextualSpacing/>
        <w:jc w:val="both"/>
        <w:rPr>
          <w:rFonts w:ascii="Times New Roman" w:hAnsi="Times New Roman" w:cs="Times New Roman"/>
          <w:sz w:val="26"/>
          <w:szCs w:val="26"/>
        </w:rPr>
      </w:pPr>
    </w:p>
    <w:p w:rsidR="0050371B" w:rsidRPr="00AE3CA5" w:rsidRDefault="0050371B" w:rsidP="00326CA6">
      <w:pPr>
        <w:pStyle w:val="ConsPlusNormal"/>
        <w:ind w:firstLine="709"/>
        <w:contextualSpacing/>
        <w:jc w:val="both"/>
        <w:rPr>
          <w:rFonts w:ascii="Times New Roman" w:hAnsi="Times New Roman" w:cs="Times New Roman"/>
          <w:sz w:val="26"/>
          <w:szCs w:val="26"/>
        </w:rPr>
      </w:pPr>
    </w:p>
    <w:p w:rsidR="00B07DA0" w:rsidRPr="00AE3CA5" w:rsidRDefault="00E4098A" w:rsidP="00326CA6">
      <w:pPr>
        <w:pStyle w:val="3"/>
        <w:spacing w:before="0"/>
        <w:contextualSpacing/>
        <w:jc w:val="center"/>
        <w:rPr>
          <w:rFonts w:ascii="Times New Roman" w:hAnsi="Times New Roman" w:cs="Times New Roman"/>
          <w:b/>
          <w:color w:val="auto"/>
        </w:rPr>
      </w:pPr>
      <w:bookmarkStart w:id="5" w:name="_Toc450741731"/>
      <w:r w:rsidRPr="00AE3CA5">
        <w:rPr>
          <w:rFonts w:ascii="Times New Roman" w:hAnsi="Times New Roman" w:cs="Times New Roman"/>
          <w:b/>
          <w:color w:val="auto"/>
        </w:rPr>
        <w:t>5.</w:t>
      </w:r>
      <w:r w:rsidR="00B07DA0" w:rsidRPr="00AE3CA5">
        <w:rPr>
          <w:rFonts w:ascii="Times New Roman" w:hAnsi="Times New Roman" w:cs="Times New Roman"/>
          <w:b/>
          <w:color w:val="auto"/>
        </w:rPr>
        <w:t xml:space="preserve"> «Управление муниципальными финансами в городе Когалыме»</w:t>
      </w:r>
      <w:bookmarkEnd w:id="5"/>
      <w:r w:rsidR="00B07DA0" w:rsidRPr="00AE3CA5">
        <w:rPr>
          <w:rFonts w:ascii="Times New Roman" w:hAnsi="Times New Roman" w:cs="Times New Roman"/>
          <w:b/>
          <w:color w:val="auto"/>
        </w:rPr>
        <w:t xml:space="preserve"> </w:t>
      </w:r>
    </w:p>
    <w:p w:rsidR="00B07DA0" w:rsidRPr="00AE3CA5" w:rsidRDefault="00B07DA0" w:rsidP="00326CA6">
      <w:pPr>
        <w:pStyle w:val="ConsPlusNormal"/>
        <w:ind w:firstLine="709"/>
        <w:contextualSpacing/>
        <w:jc w:val="center"/>
        <w:rPr>
          <w:rFonts w:ascii="Times New Roman" w:hAnsi="Times New Roman" w:cs="Times New Roman"/>
          <w:sz w:val="26"/>
          <w:szCs w:val="26"/>
        </w:rPr>
      </w:pP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Ответственным исполнителем за реализацию муниципальной программы является Комитет финансов Администрации города Когалыма.</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Целью реализации мероприятий муниципальной программы является обеспечение долгосрочной сбалансированности и устойчивости бюджетной системы и повышение качества управления муниципальными финансами города Когалыма.</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b/>
          <w:szCs w:val="26"/>
          <w:lang w:eastAsia="ru-RU"/>
        </w:rPr>
        <w:t>Информация о финансировании муниципальной программы</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xml:space="preserve">В 2016 году на реализацию мероприятий муниципальной программы было предусмотрено </w:t>
      </w:r>
      <w:r w:rsidRPr="00AE3CA5">
        <w:rPr>
          <w:rFonts w:eastAsia="Times New Roman" w:cs="Times New Roman"/>
          <w:b/>
          <w:szCs w:val="26"/>
          <w:lang w:eastAsia="ru-RU"/>
        </w:rPr>
        <w:t>36 511,7 тыс. рублей</w:t>
      </w:r>
      <w:r w:rsidRPr="00AE3CA5">
        <w:rPr>
          <w:rFonts w:eastAsia="Times New Roman" w:cs="Times New Roman"/>
          <w:szCs w:val="26"/>
          <w:lang w:eastAsia="ru-RU"/>
        </w:rPr>
        <w:t xml:space="preserve"> за счёт средств бюджета города Когалыма, а реализовано </w:t>
      </w:r>
      <w:r w:rsidRPr="00AE3CA5">
        <w:rPr>
          <w:rFonts w:eastAsia="Times New Roman" w:cs="Times New Roman"/>
          <w:b/>
          <w:szCs w:val="26"/>
          <w:lang w:eastAsia="ru-RU"/>
        </w:rPr>
        <w:t>36 004,7 тыс. рублей</w:t>
      </w:r>
      <w:r w:rsidRPr="00AE3CA5">
        <w:rPr>
          <w:rFonts w:eastAsia="Times New Roman" w:cs="Times New Roman"/>
          <w:szCs w:val="26"/>
          <w:lang w:eastAsia="ru-RU"/>
        </w:rPr>
        <w:t xml:space="preserve"> или </w:t>
      </w:r>
      <w:r w:rsidRPr="00AE3CA5">
        <w:rPr>
          <w:rFonts w:eastAsia="Times New Roman" w:cs="Times New Roman"/>
          <w:b/>
          <w:szCs w:val="26"/>
          <w:lang w:eastAsia="ru-RU"/>
        </w:rPr>
        <w:t>98,6%</w:t>
      </w:r>
      <w:r w:rsidRPr="00AE3CA5">
        <w:rPr>
          <w:rFonts w:eastAsia="Times New Roman" w:cs="Times New Roman"/>
          <w:szCs w:val="26"/>
          <w:lang w:eastAsia="ru-RU"/>
        </w:rPr>
        <w:t xml:space="preserve"> к плану на год. Неполное освоение денежных сре</w:t>
      </w:r>
      <w:proofErr w:type="gramStart"/>
      <w:r w:rsidRPr="00AE3CA5">
        <w:rPr>
          <w:rFonts w:eastAsia="Times New Roman" w:cs="Times New Roman"/>
          <w:szCs w:val="26"/>
          <w:lang w:eastAsia="ru-RU"/>
        </w:rPr>
        <w:t>дств сл</w:t>
      </w:r>
      <w:proofErr w:type="gramEnd"/>
      <w:r w:rsidRPr="00AE3CA5">
        <w:rPr>
          <w:rFonts w:eastAsia="Times New Roman" w:cs="Times New Roman"/>
          <w:szCs w:val="26"/>
          <w:lang w:eastAsia="ru-RU"/>
        </w:rPr>
        <w:t>ожилось по причине экономии по выплате заработной платы, начислениям на</w:t>
      </w:r>
      <w:r w:rsidR="00637CC8" w:rsidRPr="00AE3CA5">
        <w:rPr>
          <w:rFonts w:eastAsia="Times New Roman" w:cs="Times New Roman"/>
          <w:szCs w:val="26"/>
          <w:lang w:eastAsia="ru-RU"/>
        </w:rPr>
        <w:t xml:space="preserve"> оплату труда и по результатам </w:t>
      </w:r>
      <w:r w:rsidRPr="00AE3CA5">
        <w:rPr>
          <w:rFonts w:eastAsia="Times New Roman" w:cs="Times New Roman"/>
          <w:szCs w:val="26"/>
          <w:lang w:eastAsia="ru-RU"/>
        </w:rPr>
        <w:t>проведения электронного аукциона на поставку компьютерной и оргтехники.</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rPr>
      </w:pPr>
      <w:r w:rsidRPr="00AE3CA5">
        <w:rPr>
          <w:rFonts w:eastAsia="Times New Roman" w:cs="Times New Roman"/>
          <w:szCs w:val="26"/>
        </w:rPr>
        <w:t xml:space="preserve">Мероприятия муниципальной программы направлены </w:t>
      </w:r>
      <w:proofErr w:type="gramStart"/>
      <w:r w:rsidRPr="00AE3CA5">
        <w:rPr>
          <w:rFonts w:eastAsia="Times New Roman" w:cs="Times New Roman"/>
          <w:szCs w:val="26"/>
        </w:rPr>
        <w:t>на</w:t>
      </w:r>
      <w:proofErr w:type="gramEnd"/>
      <w:r w:rsidRPr="00AE3CA5">
        <w:rPr>
          <w:rFonts w:eastAsia="Times New Roman" w:cs="Times New Roman"/>
          <w:szCs w:val="26"/>
        </w:rPr>
        <w:t>:</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szCs w:val="26"/>
        </w:rPr>
        <w:t xml:space="preserve">1) обеспечение деятельности Комитета финансов в объёме, необходимом </w:t>
      </w:r>
      <w:r w:rsidRPr="00AE3CA5">
        <w:rPr>
          <w:rFonts w:eastAsia="Times New Roman" w:cs="Times New Roman"/>
          <w:szCs w:val="26"/>
          <w:lang w:eastAsia="ru-RU"/>
        </w:rPr>
        <w:t xml:space="preserve">для </w:t>
      </w:r>
      <w:r w:rsidRPr="00AE3CA5">
        <w:rPr>
          <w:rFonts w:eastAsia="Times New Roman" w:cs="Times New Roman"/>
          <w:szCs w:val="26"/>
          <w:lang w:eastAsia="ru-RU"/>
        </w:rPr>
        <w:lastRenderedPageBreak/>
        <w:t>своевременного и качественного выполнения возложенных на него полномочий.</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szCs w:val="26"/>
        </w:rPr>
        <w:t xml:space="preserve">2) </w:t>
      </w:r>
      <w:r w:rsidRPr="00AE3CA5">
        <w:rPr>
          <w:rFonts w:eastAsia="Times New Roman" w:cs="Times New Roman"/>
          <w:szCs w:val="26"/>
          <w:lang w:eastAsia="ru-RU"/>
        </w:rPr>
        <w:t>обеспечение технической, программной и консультационной поддержкой бюджетного процесса в городе Когалыме. Модернизация используемой программы автоматизированной системы «Бюджет», учитывая новации бюджетного законодательства.</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Подробная информация об объемах финансирования мероприятий муниципальной программы приведена в приложении 1 к годовому докладу.</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highlight w:val="yellow"/>
          <w:lang w:eastAsia="ru-RU"/>
        </w:rPr>
      </w:pP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b/>
          <w:szCs w:val="26"/>
          <w:lang w:eastAsia="ru-RU"/>
        </w:rPr>
        <w:t>Достижение целевых показателей</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xml:space="preserve">Всего в 2016 году муниципальной программой было предусмотрено достижение 6 показателей. Достижение по 4 показателям составило от 100% и выше. </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xml:space="preserve">По показателю «Доля бюджетных ассигнований, предусмотренных за счёт средств бюджета города Когалыма в рамках муниципальных программ города в общих расходах бюджета города Когалыма» плановое значение 98,9% не достигнуто (факт 98,2%). </w:t>
      </w:r>
    </w:p>
    <w:p w:rsidR="00526D89" w:rsidRPr="00AE3CA5" w:rsidRDefault="00526D89" w:rsidP="00526D89">
      <w:pPr>
        <w:widowControl w:val="0"/>
        <w:autoSpaceDE w:val="0"/>
        <w:autoSpaceDN w:val="0"/>
        <w:spacing w:after="0" w:line="240" w:lineRule="auto"/>
        <w:ind w:firstLine="709"/>
        <w:contextualSpacing/>
        <w:jc w:val="both"/>
        <w:rPr>
          <w:rFonts w:eastAsia="Times New Roman" w:cs="Times New Roman"/>
          <w:szCs w:val="26"/>
          <w:highlight w:val="yellow"/>
          <w:lang w:eastAsia="ru-RU"/>
        </w:rPr>
      </w:pPr>
      <w:r w:rsidRPr="00AE3CA5">
        <w:rPr>
          <w:rFonts w:eastAsia="Times New Roman" w:cs="Times New Roman"/>
          <w:szCs w:val="26"/>
          <w:lang w:eastAsia="ru-RU"/>
        </w:rPr>
        <w:t xml:space="preserve">Также показателем достижения, характеризующим эффективность реализации муниципальной программы, выступает такой показатель как «Исполнение расходных обязательств муниципального образования за отчётный финансовый год в размере не менее 90% от бюджетных ассигнований, утверждённых решением о бюджете города Когалыма». По итогам исполнения бюджета за 2016 год, доля расходов составила 92,6%. Плановое значение показателя на 2016 год не менее 95%, показатель не достигнут. </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szCs w:val="26"/>
        </w:rPr>
        <w:t>Более подробная информация о достижении основных целевых показателей реализации муниципальной программы представлено в приложении 2 к годовому докладу.</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highlight w:val="yellow"/>
        </w:rPr>
      </w:pP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b/>
          <w:szCs w:val="26"/>
        </w:rPr>
        <w:t xml:space="preserve">Оценка эффективности муниципальной программы </w:t>
      </w:r>
      <w:r w:rsidRPr="00AE3CA5">
        <w:rPr>
          <w:rFonts w:eastAsia="Times New Roman" w:cs="Times New Roman"/>
          <w:szCs w:val="26"/>
        </w:rPr>
        <w:t>«Управление муниципальными финансами в городе Когалыме» была проведена в соответствии с Методикой, согласно которой муниципальная программа была оценена как «хорошо» (значение балльной интегральной оценки равно 9,8 баллов). Из чего можно сделать вывод об эффективности реализации муниципальной программы.</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szCs w:val="26"/>
        </w:rPr>
        <w:t>Критерии оценки эффективности муниципальной программы приведены в приложении 3 к годовому докладу.</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highlight w:val="yellow"/>
        </w:rPr>
      </w:pP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b/>
          <w:szCs w:val="26"/>
        </w:rPr>
        <w:t>Предложения по дальнейшей реализации муниципальной программы</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szCs w:val="26"/>
        </w:rPr>
        <w:t>В 2016 году мероприятия муниципальной программы были направлены на обеспечение долгосрочной сбалансированности и устойчивости бюджетной системы, исполнения расходных обязательств, а также достижение и соблюдение определенных целевых ориентиров, характеризующих состояние бюджетной системы, соблюдение нормативно-правового регулирования бюджетной сферы, её открытости и доступности для граждан города Когалыма.</w:t>
      </w:r>
    </w:p>
    <w:p w:rsidR="00526D89" w:rsidRPr="00AE3CA5" w:rsidRDefault="00526D89" w:rsidP="00526D89">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szCs w:val="26"/>
        </w:rPr>
        <w:t xml:space="preserve">Проанализировав механизмы реализации программных мероприятий, а также учитывая достижение целевых показателей предусмотренных муниципальной программой к достижению в 2016 году, управление экономики рекомендует продолжить реализацию муниципальной программы в 2017 году, сохранить прежний уровень финансирования муниципальной программы в очередном финансовом году. Учитывая, что по 2 показателям плановые значения не достигнуты, ответственному </w:t>
      </w:r>
      <w:r w:rsidRPr="00AE3CA5">
        <w:rPr>
          <w:rFonts w:eastAsia="Times New Roman" w:cs="Times New Roman"/>
          <w:szCs w:val="26"/>
        </w:rPr>
        <w:lastRenderedPageBreak/>
        <w:t xml:space="preserve">исполнителю рекомендовано в дальнейшем в полной мере </w:t>
      </w:r>
      <w:proofErr w:type="gramStart"/>
      <w:r w:rsidRPr="00AE3CA5">
        <w:rPr>
          <w:rFonts w:eastAsia="Times New Roman" w:cs="Times New Roman"/>
          <w:szCs w:val="26"/>
        </w:rPr>
        <w:t>обеспечить</w:t>
      </w:r>
      <w:proofErr w:type="gramEnd"/>
      <w:r w:rsidRPr="00AE3CA5">
        <w:rPr>
          <w:rFonts w:eastAsia="Times New Roman" w:cs="Times New Roman"/>
          <w:szCs w:val="26"/>
        </w:rPr>
        <w:t xml:space="preserve"> достижение показателей результатов реализации муниципальной программы.</w:t>
      </w:r>
    </w:p>
    <w:p w:rsidR="00DD4649" w:rsidRPr="00AE3CA5" w:rsidRDefault="00DD4649" w:rsidP="00326CA6">
      <w:pPr>
        <w:widowControl w:val="0"/>
        <w:autoSpaceDE w:val="0"/>
        <w:autoSpaceDN w:val="0"/>
        <w:adjustRightInd w:val="0"/>
        <w:spacing w:after="0" w:line="240" w:lineRule="auto"/>
        <w:ind w:firstLine="709"/>
        <w:contextualSpacing/>
        <w:jc w:val="both"/>
        <w:rPr>
          <w:rFonts w:cs="Times New Roman"/>
          <w:szCs w:val="26"/>
        </w:rPr>
      </w:pPr>
    </w:p>
    <w:p w:rsidR="009A2C17" w:rsidRPr="00AE3CA5" w:rsidRDefault="009A2C17" w:rsidP="00326CA6">
      <w:pPr>
        <w:widowControl w:val="0"/>
        <w:autoSpaceDE w:val="0"/>
        <w:autoSpaceDN w:val="0"/>
        <w:adjustRightInd w:val="0"/>
        <w:spacing w:after="0" w:line="240" w:lineRule="auto"/>
        <w:ind w:firstLine="709"/>
        <w:contextualSpacing/>
        <w:jc w:val="both"/>
        <w:rPr>
          <w:rFonts w:cs="Times New Roman"/>
          <w:szCs w:val="26"/>
        </w:rPr>
      </w:pPr>
    </w:p>
    <w:p w:rsidR="00B07DA0" w:rsidRPr="00AE3CA5" w:rsidRDefault="00E4098A" w:rsidP="00326CA6">
      <w:pPr>
        <w:pStyle w:val="3"/>
        <w:spacing w:before="0"/>
        <w:contextualSpacing/>
        <w:jc w:val="center"/>
        <w:rPr>
          <w:rFonts w:ascii="Times New Roman" w:hAnsi="Times New Roman" w:cs="Times New Roman"/>
          <w:b/>
          <w:i/>
          <w:color w:val="auto"/>
        </w:rPr>
      </w:pPr>
      <w:bookmarkStart w:id="6" w:name="_Toc450741732"/>
      <w:r w:rsidRPr="00AE3CA5">
        <w:rPr>
          <w:rFonts w:ascii="Times New Roman" w:hAnsi="Times New Roman" w:cs="Times New Roman"/>
          <w:b/>
          <w:color w:val="auto"/>
        </w:rPr>
        <w:t>6.</w:t>
      </w:r>
      <w:r w:rsidR="00B07DA0" w:rsidRPr="00AE3CA5">
        <w:rPr>
          <w:rFonts w:ascii="Times New Roman" w:hAnsi="Times New Roman" w:cs="Times New Roman"/>
          <w:b/>
          <w:color w:val="auto"/>
        </w:rPr>
        <w:t xml:space="preserve"> «Содействие занятости населения города Когалыма»</w:t>
      </w:r>
      <w:bookmarkEnd w:id="6"/>
      <w:r w:rsidR="00B07DA0" w:rsidRPr="00AE3CA5">
        <w:rPr>
          <w:rFonts w:ascii="Times New Roman" w:hAnsi="Times New Roman" w:cs="Times New Roman"/>
          <w:b/>
          <w:color w:val="auto"/>
        </w:rPr>
        <w:t xml:space="preserve"> </w:t>
      </w:r>
    </w:p>
    <w:p w:rsidR="00164EC0" w:rsidRPr="00AE3CA5" w:rsidRDefault="00164EC0" w:rsidP="00326CA6">
      <w:pPr>
        <w:spacing w:after="0" w:line="240" w:lineRule="auto"/>
        <w:contextualSpacing/>
      </w:pP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rsidR="003C4557" w:rsidRPr="00AE3CA5" w:rsidRDefault="003C4557" w:rsidP="0031450B">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Мероприятия муниципальной программы направлены на содействие занятости населения города Когалыма и улучшение условий и охраны труда в городе Когалыме.</w:t>
      </w:r>
    </w:p>
    <w:p w:rsidR="003C4557" w:rsidRPr="00AE3CA5" w:rsidRDefault="003C4557" w:rsidP="003C4557">
      <w:pPr>
        <w:pStyle w:val="ConsPlusNormal"/>
        <w:ind w:firstLine="540"/>
        <w:jc w:val="both"/>
        <w:rPr>
          <w:rFonts w:ascii="Times New Roman" w:hAnsi="Times New Roman" w:cs="Times New Roman"/>
          <w:sz w:val="26"/>
          <w:szCs w:val="26"/>
        </w:rPr>
      </w:pPr>
      <w:proofErr w:type="gramStart"/>
      <w:r w:rsidRPr="00AE3CA5">
        <w:rPr>
          <w:rFonts w:ascii="Times New Roman" w:hAnsi="Times New Roman" w:cs="Times New Roman"/>
          <w:sz w:val="26"/>
          <w:szCs w:val="26"/>
        </w:rPr>
        <w:t>В 2016 году в рамках муниципальной программы реализовывались 16 мероприятий, направленных на трудоустройство несовершеннолетних граждан; организацию проведения оплачиваемых общественных работ для не занятых трудовой деятельностью и безработных граждан; содействие трудоустройству не занятых инвалидов на оборудованные (оснащенные) для них рабочие места; исполнение отдельных государственных полномочий в сфере трудовых отношений и государственного управления охраной труда в городе Когалыме;</w:t>
      </w:r>
      <w:proofErr w:type="gramEnd"/>
      <w:r w:rsidRPr="00AE3CA5">
        <w:rPr>
          <w:rFonts w:ascii="Times New Roman" w:hAnsi="Times New Roman" w:cs="Times New Roman"/>
          <w:sz w:val="26"/>
          <w:szCs w:val="26"/>
        </w:rPr>
        <w:t xml:space="preserve"> проведение в городе Когалыме смотров-конкурсов по охране труда.</w:t>
      </w:r>
    </w:p>
    <w:p w:rsidR="003C4557" w:rsidRPr="00AE3CA5" w:rsidRDefault="003C4557" w:rsidP="003C4557">
      <w:pPr>
        <w:pStyle w:val="ConsPlusNormal"/>
        <w:ind w:firstLine="540"/>
        <w:jc w:val="both"/>
        <w:rPr>
          <w:rFonts w:ascii="Times New Roman" w:hAnsi="Times New Roman" w:cs="Times New Roman"/>
          <w:b/>
          <w:sz w:val="26"/>
          <w:szCs w:val="26"/>
        </w:rPr>
      </w:pPr>
    </w:p>
    <w:p w:rsidR="003C4557" w:rsidRPr="00AE3CA5" w:rsidRDefault="003C4557" w:rsidP="003C4557">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муниципальной программы было предусмотрено </w:t>
      </w:r>
      <w:r w:rsidRPr="00AE3CA5">
        <w:rPr>
          <w:rFonts w:ascii="Times New Roman" w:hAnsi="Times New Roman" w:cs="Times New Roman"/>
          <w:b/>
          <w:sz w:val="26"/>
          <w:szCs w:val="26"/>
        </w:rPr>
        <w:t>21 363,</w:t>
      </w:r>
      <w:r w:rsidR="00824758" w:rsidRPr="00AE3CA5">
        <w:rPr>
          <w:rFonts w:ascii="Times New Roman" w:hAnsi="Times New Roman" w:cs="Times New Roman"/>
          <w:b/>
          <w:sz w:val="26"/>
          <w:szCs w:val="26"/>
        </w:rPr>
        <w:t>6</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xml:space="preserve"> в том числе:</w:t>
      </w:r>
    </w:p>
    <w:p w:rsidR="003C4557" w:rsidRPr="00AE3CA5" w:rsidRDefault="00824758"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- 4 195,0 </w:t>
      </w:r>
      <w:r w:rsidR="003C4557" w:rsidRPr="00AE3CA5">
        <w:rPr>
          <w:rFonts w:ascii="Times New Roman" w:hAnsi="Times New Roman" w:cs="Times New Roman"/>
          <w:sz w:val="26"/>
          <w:szCs w:val="26"/>
        </w:rPr>
        <w:t>тыс. рублей – из средств бюджета автономного округа;</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- 17 168,6 тыс. рублей – средства бюджета города Когалыма.</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Все мероприятия реализованы в соответствии с планом, освоение выделенных средств составило 97%.</w:t>
      </w:r>
    </w:p>
    <w:p w:rsidR="003C4557" w:rsidRPr="00AE3CA5" w:rsidRDefault="003C4557" w:rsidP="003C4557">
      <w:pPr>
        <w:pStyle w:val="ConsPlusNormal"/>
        <w:ind w:firstLine="540"/>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9A2C17" w:rsidRPr="00AE3CA5" w:rsidRDefault="009A2C17" w:rsidP="003C4557">
      <w:pPr>
        <w:pStyle w:val="ConsPlusNormal"/>
        <w:ind w:firstLine="540"/>
        <w:jc w:val="both"/>
        <w:rPr>
          <w:rFonts w:ascii="Times New Roman" w:hAnsi="Times New Roman" w:cs="Times New Roman"/>
          <w:b/>
          <w:sz w:val="26"/>
          <w:szCs w:val="26"/>
        </w:rPr>
      </w:pPr>
    </w:p>
    <w:p w:rsidR="003C4557" w:rsidRPr="00AE3CA5" w:rsidRDefault="003C4557" w:rsidP="003C4557">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результате проведенных мероприятий в 2016 году были достигнуты следующие показатели:</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трудоустроены на временные рабочие места 692 человек</w:t>
      </w:r>
      <w:r w:rsidR="009A2C17" w:rsidRPr="00AE3CA5">
        <w:rPr>
          <w:rFonts w:ascii="Times New Roman" w:hAnsi="Times New Roman" w:cs="Times New Roman"/>
          <w:sz w:val="26"/>
          <w:szCs w:val="26"/>
        </w:rPr>
        <w:t>а</w:t>
      </w:r>
      <w:r w:rsidRPr="00AE3CA5">
        <w:rPr>
          <w:rFonts w:ascii="Times New Roman" w:hAnsi="Times New Roman" w:cs="Times New Roman"/>
          <w:sz w:val="26"/>
          <w:szCs w:val="26"/>
        </w:rPr>
        <w:t xml:space="preserve"> из числа несовершеннолетних граждан или 100% от запланированного количества;</w:t>
      </w:r>
    </w:p>
    <w:p w:rsidR="003C4557" w:rsidRPr="00AE3CA5" w:rsidRDefault="003C4557" w:rsidP="003C4557">
      <w:pPr>
        <w:pStyle w:val="ConsPlusNormal"/>
        <w:ind w:firstLine="540"/>
        <w:jc w:val="both"/>
        <w:rPr>
          <w:rFonts w:ascii="Times New Roman" w:hAnsi="Times New Roman" w:cs="Times New Roman"/>
          <w:sz w:val="26"/>
          <w:szCs w:val="26"/>
        </w:rPr>
      </w:pPr>
      <w:proofErr w:type="gramStart"/>
      <w:r w:rsidRPr="00AE3CA5">
        <w:rPr>
          <w:rFonts w:ascii="Times New Roman" w:hAnsi="Times New Roman" w:cs="Times New Roman"/>
          <w:sz w:val="26"/>
          <w:szCs w:val="26"/>
        </w:rPr>
        <w:t>- трудоустроены на оплачиваемые общественные работы 327 человек из числа безработных граждан или 133,5% к плану на год;</w:t>
      </w:r>
      <w:proofErr w:type="gramEnd"/>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проведено 729 консультаций по вопросам занятости несовершеннолетних граждан или 105,7% к плану на год;</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оценка эффективности исполнение отдельных государственных полномочий в сфере трудовых отношений и государственного управления охраной труда в городе Когалыме. Показатель рассчитывается Департаментом труда и занятости населения </w:t>
      </w:r>
      <w:proofErr w:type="spellStart"/>
      <w:r w:rsidRPr="00AE3CA5">
        <w:rPr>
          <w:rFonts w:ascii="Times New Roman" w:hAnsi="Times New Roman" w:cs="Times New Roman"/>
          <w:sz w:val="26"/>
          <w:szCs w:val="26"/>
        </w:rPr>
        <w:t>ХМАО-Югры</w:t>
      </w:r>
      <w:proofErr w:type="spellEnd"/>
      <w:r w:rsidRPr="00AE3CA5">
        <w:rPr>
          <w:rFonts w:ascii="Times New Roman" w:hAnsi="Times New Roman" w:cs="Times New Roman"/>
          <w:sz w:val="26"/>
          <w:szCs w:val="26"/>
        </w:rPr>
        <w:t xml:space="preserve"> по итогам работы за год в мае месяце 2017 года. В муниципальной программе утвержден годовой показатель 10 баллов; </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внедрение механизма сбора информации о состоянии условий и охраны труда у </w:t>
      </w:r>
      <w:proofErr w:type="gramStart"/>
      <w:r w:rsidRPr="00AE3CA5">
        <w:rPr>
          <w:rFonts w:ascii="Times New Roman" w:hAnsi="Times New Roman" w:cs="Times New Roman"/>
          <w:sz w:val="26"/>
          <w:szCs w:val="26"/>
        </w:rPr>
        <w:t>работодателей, осуществляющих деятельность на территории муниципального образования город Когалым по итогам года с охватом 80% составил</w:t>
      </w:r>
      <w:proofErr w:type="gramEnd"/>
      <w:r w:rsidRPr="00AE3CA5">
        <w:rPr>
          <w:rFonts w:ascii="Times New Roman" w:hAnsi="Times New Roman" w:cs="Times New Roman"/>
          <w:sz w:val="26"/>
          <w:szCs w:val="26"/>
        </w:rPr>
        <w:t xml:space="preserve"> 72% или 100% к плану на год.</w:t>
      </w: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lastRenderedPageBreak/>
        <w:t>Всего муниципальной программой предусмотрено достижение 7 показателей. Средний процент достижения запланированных показателей муниципальной программы – 107%.</w:t>
      </w:r>
    </w:p>
    <w:p w:rsidR="003C4557" w:rsidRPr="00AE3CA5" w:rsidRDefault="003C4557" w:rsidP="003C4557">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 к годовому докладу.</w:t>
      </w:r>
    </w:p>
    <w:p w:rsidR="003C4557" w:rsidRPr="00AE3CA5" w:rsidRDefault="003C4557" w:rsidP="003C4557">
      <w:pPr>
        <w:pStyle w:val="ConsPlusNormal"/>
        <w:jc w:val="both"/>
        <w:rPr>
          <w:rFonts w:ascii="Times New Roman" w:hAnsi="Times New Roman" w:cs="Times New Roman"/>
          <w:sz w:val="26"/>
          <w:szCs w:val="26"/>
        </w:rPr>
      </w:pPr>
    </w:p>
    <w:p w:rsidR="003C455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w:t>
      </w:r>
      <w:r w:rsidR="000E50F9" w:rsidRPr="00AE3CA5">
        <w:rPr>
          <w:rFonts w:ascii="Times New Roman" w:hAnsi="Times New Roman" w:cs="Times New Roman"/>
          <w:sz w:val="26"/>
          <w:szCs w:val="26"/>
        </w:rPr>
        <w:t xml:space="preserve"> </w:t>
      </w:r>
      <w:r w:rsidRPr="00AE3CA5">
        <w:rPr>
          <w:rFonts w:ascii="Times New Roman" w:hAnsi="Times New Roman" w:cs="Times New Roman"/>
          <w:sz w:val="26"/>
          <w:szCs w:val="26"/>
        </w:rPr>
        <w:t xml:space="preserve">по пяти критериям. По итогам реализации муниципальной программы «Содействие занятости населения города Когалыма» в 2016 году значение бальной интегральной оценки равно 9,6 баллам, что соответствует значению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хорошо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характеристики муниципальной программы. </w:t>
      </w:r>
    </w:p>
    <w:p w:rsidR="003C4557" w:rsidRPr="00AE3CA5" w:rsidRDefault="003C4557" w:rsidP="003C4557">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3C4557" w:rsidRPr="00AE3CA5" w:rsidRDefault="003C4557" w:rsidP="003C4557">
      <w:pPr>
        <w:pStyle w:val="ConsPlusNormal"/>
        <w:ind w:firstLine="540"/>
        <w:jc w:val="both"/>
        <w:rPr>
          <w:rFonts w:ascii="Times New Roman" w:hAnsi="Times New Roman" w:cs="Times New Roman"/>
          <w:b/>
          <w:sz w:val="26"/>
          <w:szCs w:val="26"/>
        </w:rPr>
      </w:pPr>
    </w:p>
    <w:p w:rsidR="003C4557" w:rsidRPr="00AE3CA5" w:rsidRDefault="003C4557" w:rsidP="003C4557">
      <w:pPr>
        <w:pStyle w:val="ConsPlusNormal"/>
        <w:jc w:val="center"/>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B76C07" w:rsidRPr="00AE3CA5" w:rsidRDefault="003C4557" w:rsidP="003C4557">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Мероприятия по временному трудоустройству несовершеннолетних граждан, по организации общественных работ, а также по охране труда реализуются ежегодно, показатели муниципальной программы имеют положительную динамику. Учитывая высокую социальную значимость мероприятий, направленных на содействия занятости населения города Когалыма, рекомендуется продолжить реализацию муниципальной программы </w:t>
      </w:r>
      <w:r w:rsidR="006828A0" w:rsidRPr="00AE3CA5">
        <w:rPr>
          <w:rFonts w:ascii="Times New Roman" w:hAnsi="Times New Roman" w:cs="Times New Roman"/>
          <w:sz w:val="26"/>
          <w:szCs w:val="26"/>
        </w:rPr>
        <w:t xml:space="preserve">в </w:t>
      </w:r>
      <w:r w:rsidRPr="00AE3CA5">
        <w:rPr>
          <w:rFonts w:ascii="Times New Roman" w:hAnsi="Times New Roman" w:cs="Times New Roman"/>
          <w:sz w:val="26"/>
          <w:szCs w:val="26"/>
        </w:rPr>
        <w:t>2017 году. При этом</w:t>
      </w:r>
      <w:proofErr w:type="gramStart"/>
      <w:r w:rsidRPr="00AE3CA5">
        <w:rPr>
          <w:rFonts w:ascii="Times New Roman" w:hAnsi="Times New Roman" w:cs="Times New Roman"/>
          <w:sz w:val="26"/>
          <w:szCs w:val="26"/>
        </w:rPr>
        <w:t>,</w:t>
      </w:r>
      <w:proofErr w:type="gramEnd"/>
      <w:r w:rsidRPr="00AE3CA5">
        <w:rPr>
          <w:rFonts w:ascii="Times New Roman" w:hAnsi="Times New Roman" w:cs="Times New Roman"/>
          <w:sz w:val="26"/>
          <w:szCs w:val="26"/>
        </w:rPr>
        <w:t xml:space="preserve"> в целях эффективного освоения выделенных бюджетных ассигнований ответственному исполнителю необходимо обеспечить контроль за своевременным заключением договоров соисполнителями муниципальной программы о сотрудничестве по вопросам трудоустройства граждан, а также рекомендовать соисполнителям проводить разъяснительную работу с несовершеннолетними гражданами по недопущению досрочного расторжения трудовых договоров.</w:t>
      </w:r>
    </w:p>
    <w:p w:rsidR="003C4557" w:rsidRPr="00AE3CA5" w:rsidRDefault="003C4557" w:rsidP="003C4557">
      <w:pPr>
        <w:pStyle w:val="ConsPlusNormal"/>
        <w:ind w:firstLine="540"/>
        <w:jc w:val="both"/>
        <w:rPr>
          <w:rFonts w:ascii="Times New Roman" w:hAnsi="Times New Roman" w:cs="Times New Roman"/>
          <w:sz w:val="26"/>
          <w:szCs w:val="26"/>
        </w:rPr>
      </w:pPr>
    </w:p>
    <w:p w:rsidR="0050371B" w:rsidRPr="00AE3CA5" w:rsidRDefault="0050371B" w:rsidP="003C4557">
      <w:pPr>
        <w:pStyle w:val="ConsPlusNormal"/>
        <w:ind w:firstLine="540"/>
        <w:jc w:val="both"/>
        <w:rPr>
          <w:rFonts w:ascii="Times New Roman" w:hAnsi="Times New Roman" w:cs="Times New Roman"/>
          <w:sz w:val="26"/>
          <w:szCs w:val="26"/>
        </w:rPr>
      </w:pPr>
    </w:p>
    <w:p w:rsidR="00B07DA0" w:rsidRPr="00AE3CA5" w:rsidRDefault="00E4098A" w:rsidP="00DD4649">
      <w:pPr>
        <w:pStyle w:val="3"/>
        <w:spacing w:before="0"/>
        <w:contextualSpacing/>
        <w:jc w:val="center"/>
        <w:rPr>
          <w:rFonts w:ascii="Times New Roman" w:hAnsi="Times New Roman" w:cs="Times New Roman"/>
          <w:b/>
          <w:color w:val="auto"/>
        </w:rPr>
      </w:pPr>
      <w:bookmarkStart w:id="7" w:name="_Toc450741733"/>
      <w:r w:rsidRPr="00AE3CA5">
        <w:rPr>
          <w:rFonts w:ascii="Times New Roman" w:hAnsi="Times New Roman" w:cs="Times New Roman"/>
          <w:b/>
          <w:color w:val="auto"/>
        </w:rPr>
        <w:t>7.</w:t>
      </w:r>
      <w:r w:rsidR="00B07DA0" w:rsidRPr="00AE3CA5">
        <w:rPr>
          <w:rFonts w:ascii="Times New Roman" w:hAnsi="Times New Roman" w:cs="Times New Roman"/>
          <w:b/>
          <w:color w:val="auto"/>
        </w:rPr>
        <w:t xml:space="preserve"> «Социальная поддержка жителей города Когалыма»</w:t>
      </w:r>
      <w:bookmarkEnd w:id="7"/>
      <w:r w:rsidR="00B07DA0" w:rsidRPr="00AE3CA5">
        <w:rPr>
          <w:rFonts w:ascii="Times New Roman" w:hAnsi="Times New Roman" w:cs="Times New Roman"/>
          <w:b/>
          <w:color w:val="auto"/>
        </w:rPr>
        <w:t xml:space="preserve"> </w:t>
      </w:r>
    </w:p>
    <w:p w:rsidR="00B07DA0" w:rsidRPr="00AE3CA5" w:rsidRDefault="00B07DA0" w:rsidP="00760AE9">
      <w:pPr>
        <w:pStyle w:val="ConsPlusNormal"/>
        <w:spacing w:after="100" w:afterAutospacing="1"/>
        <w:ind w:firstLine="709"/>
        <w:contextualSpacing/>
        <w:jc w:val="both"/>
        <w:rPr>
          <w:rFonts w:ascii="Times New Roman" w:hAnsi="Times New Roman" w:cs="Times New Roman"/>
          <w:b/>
          <w:sz w:val="26"/>
          <w:szCs w:val="26"/>
        </w:rPr>
      </w:pPr>
    </w:p>
    <w:p w:rsidR="00F40276" w:rsidRPr="00AE3CA5" w:rsidRDefault="00F40276" w:rsidP="00F40276">
      <w:pPr>
        <w:pStyle w:val="ConsPlusNormal"/>
        <w:ind w:firstLine="540"/>
        <w:jc w:val="both"/>
        <w:rPr>
          <w:rFonts w:ascii="Times New Roman" w:hAnsi="Times New Roman" w:cs="Times New Roman"/>
          <w:sz w:val="26"/>
          <w:szCs w:val="26"/>
        </w:rPr>
      </w:pPr>
      <w:bookmarkStart w:id="8" w:name="_Toc448936954"/>
      <w:bookmarkStart w:id="9" w:name="_Toc450741734"/>
      <w:r w:rsidRPr="00AE3CA5">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Реализация мероприятий, входящих в муниципальную программу, способствует решению многих жизненно важных задач в области социальной поддержки населения, повышение качества оказания социальных гарантий жителям города Когалыма.</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2016 году муниципальной программой предусмотрено финансирование 8 мероприятий.</w:t>
      </w:r>
    </w:p>
    <w:p w:rsidR="009A2C17" w:rsidRPr="00AE3CA5" w:rsidRDefault="009A2C17" w:rsidP="00F40276">
      <w:pPr>
        <w:pStyle w:val="ConsPlusNormal"/>
        <w:ind w:firstLine="540"/>
        <w:jc w:val="both"/>
        <w:rPr>
          <w:rFonts w:ascii="Times New Roman" w:hAnsi="Times New Roman" w:cs="Times New Roman"/>
          <w:sz w:val="26"/>
          <w:szCs w:val="26"/>
        </w:rPr>
      </w:pPr>
    </w:p>
    <w:p w:rsidR="00F40276" w:rsidRPr="00AE3CA5" w:rsidRDefault="00F40276" w:rsidP="00F40276">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было предусмотрено </w:t>
      </w:r>
      <w:r w:rsidRPr="00AE3CA5">
        <w:rPr>
          <w:rFonts w:ascii="Times New Roman" w:hAnsi="Times New Roman" w:cs="Times New Roman"/>
          <w:b/>
          <w:sz w:val="26"/>
          <w:szCs w:val="26"/>
        </w:rPr>
        <w:t xml:space="preserve">78 164,71 тыс. рублей, </w:t>
      </w:r>
      <w:r w:rsidRPr="00AE3CA5">
        <w:rPr>
          <w:rFonts w:ascii="Times New Roman" w:hAnsi="Times New Roman" w:cs="Times New Roman"/>
          <w:sz w:val="26"/>
          <w:szCs w:val="26"/>
        </w:rPr>
        <w:t>из них:</w:t>
      </w:r>
    </w:p>
    <w:p w:rsidR="00F40276" w:rsidRPr="00AE3CA5" w:rsidRDefault="00824758"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- 62 563,9</w:t>
      </w:r>
      <w:r w:rsidR="00F40276" w:rsidRPr="00AE3CA5">
        <w:rPr>
          <w:rFonts w:ascii="Times New Roman" w:hAnsi="Times New Roman" w:cs="Times New Roman"/>
          <w:sz w:val="26"/>
          <w:szCs w:val="26"/>
        </w:rPr>
        <w:t xml:space="preserve"> тыс. рублей – средства бюджета </w:t>
      </w:r>
      <w:proofErr w:type="gramStart"/>
      <w:r w:rsidR="00F40276" w:rsidRPr="00AE3CA5">
        <w:rPr>
          <w:rFonts w:ascii="Times New Roman" w:hAnsi="Times New Roman" w:cs="Times New Roman"/>
          <w:sz w:val="26"/>
          <w:szCs w:val="26"/>
        </w:rPr>
        <w:t>Ханты–Мансийского</w:t>
      </w:r>
      <w:proofErr w:type="gramEnd"/>
      <w:r w:rsidR="00F40276" w:rsidRPr="00AE3CA5">
        <w:rPr>
          <w:rFonts w:ascii="Times New Roman" w:hAnsi="Times New Roman" w:cs="Times New Roman"/>
          <w:sz w:val="26"/>
          <w:szCs w:val="26"/>
        </w:rPr>
        <w:t xml:space="preserve"> автономного округа – Югры;</w:t>
      </w:r>
    </w:p>
    <w:p w:rsidR="00F40276" w:rsidRPr="00AE3CA5" w:rsidRDefault="00824758"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- 13 271,2</w:t>
      </w:r>
      <w:r w:rsidR="00F40276" w:rsidRPr="00AE3CA5">
        <w:rPr>
          <w:rFonts w:ascii="Times New Roman" w:hAnsi="Times New Roman" w:cs="Times New Roman"/>
          <w:sz w:val="26"/>
          <w:szCs w:val="26"/>
        </w:rPr>
        <w:t xml:space="preserve"> тыс. рублей – средства бюджета города Когалыма;</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- 2 329,6 тыс. рублей – привлеченные средства.</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lastRenderedPageBreak/>
        <w:t>Освоение составило 77 373,</w:t>
      </w:r>
      <w:r w:rsidR="00824758" w:rsidRPr="00AE3CA5">
        <w:rPr>
          <w:rFonts w:ascii="Times New Roman" w:hAnsi="Times New Roman" w:cs="Times New Roman"/>
          <w:sz w:val="26"/>
          <w:szCs w:val="26"/>
        </w:rPr>
        <w:t>2</w:t>
      </w:r>
      <w:r w:rsidRPr="00AE3CA5">
        <w:rPr>
          <w:rFonts w:ascii="Times New Roman" w:hAnsi="Times New Roman" w:cs="Times New Roman"/>
          <w:sz w:val="26"/>
          <w:szCs w:val="26"/>
        </w:rPr>
        <w:t xml:space="preserve"> тыс. рублей или 98,9%.</w:t>
      </w:r>
    </w:p>
    <w:p w:rsidR="009A2C17" w:rsidRPr="00AE3CA5" w:rsidRDefault="00F40276" w:rsidP="00F40276">
      <w:pPr>
        <w:pStyle w:val="ConsPlusNormal"/>
        <w:ind w:firstLine="540"/>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F40276" w:rsidRPr="00AE3CA5" w:rsidRDefault="00F40276" w:rsidP="00F40276">
      <w:pPr>
        <w:pStyle w:val="ConsPlusNormal"/>
        <w:ind w:firstLine="540"/>
        <w:rPr>
          <w:rFonts w:ascii="Times New Roman" w:hAnsi="Times New Roman" w:cs="Times New Roman"/>
          <w:sz w:val="26"/>
          <w:szCs w:val="26"/>
        </w:rPr>
      </w:pPr>
    </w:p>
    <w:p w:rsidR="00F40276" w:rsidRPr="00AE3CA5" w:rsidRDefault="00F40276" w:rsidP="00F40276">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2016 году муниципальной программой предусмотрено достижение 7 показателей.</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результате проведенных мероприятий были достигнуты следующие результаты:</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охват детей организованными формами отдыха и оздоровления (труда и отдыха) составил 40 человек;</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охват детей в оздоровительны</w:t>
      </w:r>
      <w:r w:rsidR="00FD6FAE" w:rsidRPr="00AE3CA5">
        <w:rPr>
          <w:rFonts w:ascii="Times New Roman" w:hAnsi="Times New Roman" w:cs="Times New Roman"/>
          <w:sz w:val="26"/>
          <w:szCs w:val="26"/>
        </w:rPr>
        <w:t xml:space="preserve">х </w:t>
      </w:r>
      <w:r w:rsidRPr="00AE3CA5">
        <w:rPr>
          <w:rFonts w:ascii="Times New Roman" w:hAnsi="Times New Roman" w:cs="Times New Roman"/>
          <w:sz w:val="26"/>
          <w:szCs w:val="26"/>
        </w:rPr>
        <w:t xml:space="preserve">лагерях с дневным пребыванием составил 1 139 человек; </w:t>
      </w:r>
    </w:p>
    <w:p w:rsidR="00F40276" w:rsidRPr="00AE3CA5" w:rsidRDefault="00F40276" w:rsidP="00F40276">
      <w:pPr>
        <w:spacing w:after="0"/>
        <w:ind w:firstLine="709"/>
        <w:jc w:val="both"/>
        <w:rPr>
          <w:rFonts w:eastAsia="Times New Roman" w:cs="Times New Roman"/>
          <w:szCs w:val="26"/>
          <w:lang w:eastAsia="ru-RU"/>
        </w:rPr>
      </w:pPr>
      <w:r w:rsidRPr="00AE3CA5">
        <w:rPr>
          <w:rFonts w:cs="Times New Roman"/>
          <w:szCs w:val="26"/>
        </w:rPr>
        <w:t xml:space="preserve">- охват детей в оздоровительных учреждениях за пределами города Когалыма составил 389 человек, </w:t>
      </w:r>
      <w:r w:rsidRPr="00AE3CA5">
        <w:rPr>
          <w:rFonts w:eastAsia="Times New Roman" w:cs="Times New Roman"/>
          <w:szCs w:val="26"/>
          <w:lang w:eastAsia="ru-RU"/>
        </w:rPr>
        <w:t xml:space="preserve">география: </w:t>
      </w:r>
      <w:proofErr w:type="gramStart"/>
      <w:r w:rsidRPr="00AE3CA5">
        <w:rPr>
          <w:rFonts w:eastAsia="Times New Roman" w:cs="Times New Roman"/>
          <w:szCs w:val="26"/>
          <w:lang w:eastAsia="ru-RU"/>
        </w:rPr>
        <w:t>г</w:t>
      </w:r>
      <w:proofErr w:type="gramEnd"/>
      <w:r w:rsidRPr="00AE3CA5">
        <w:rPr>
          <w:rFonts w:eastAsia="Times New Roman" w:cs="Times New Roman"/>
          <w:szCs w:val="26"/>
          <w:lang w:eastAsia="ru-RU"/>
        </w:rPr>
        <w:t>. Тюмень, Крым г. Евпатория;</w:t>
      </w:r>
    </w:p>
    <w:p w:rsidR="00F40276" w:rsidRPr="00AE3CA5" w:rsidRDefault="00F40276" w:rsidP="00F40276">
      <w:pPr>
        <w:spacing w:after="0"/>
        <w:ind w:firstLine="709"/>
        <w:jc w:val="both"/>
        <w:rPr>
          <w:rFonts w:eastAsia="Times New Roman" w:cs="Times New Roman"/>
          <w:szCs w:val="26"/>
          <w:lang w:eastAsia="ru-RU"/>
        </w:rPr>
      </w:pPr>
      <w:r w:rsidRPr="00AE3CA5">
        <w:rPr>
          <w:rFonts w:eastAsia="Times New Roman" w:cs="Times New Roman"/>
          <w:szCs w:val="26"/>
          <w:lang w:eastAsia="ru-RU"/>
        </w:rPr>
        <w:t xml:space="preserve">- охват детей с </w:t>
      </w:r>
      <w:proofErr w:type="spellStart"/>
      <w:r w:rsidRPr="00AE3CA5">
        <w:rPr>
          <w:rFonts w:eastAsia="Times New Roman" w:cs="Times New Roman"/>
          <w:szCs w:val="26"/>
          <w:lang w:eastAsia="ru-RU"/>
        </w:rPr>
        <w:t>малозатратными</w:t>
      </w:r>
      <w:proofErr w:type="spellEnd"/>
      <w:r w:rsidRPr="00AE3CA5">
        <w:rPr>
          <w:rFonts w:eastAsia="Times New Roman" w:cs="Times New Roman"/>
          <w:szCs w:val="26"/>
          <w:lang w:eastAsia="ru-RU"/>
        </w:rPr>
        <w:t xml:space="preserve"> формами отдыха (дворовые и спортивные площадки в микрорайонах </w:t>
      </w:r>
      <w:proofErr w:type="gramStart"/>
      <w:r w:rsidRPr="00AE3CA5">
        <w:rPr>
          <w:rFonts w:eastAsia="Times New Roman" w:cs="Times New Roman"/>
          <w:szCs w:val="26"/>
          <w:lang w:eastAsia="ru-RU"/>
        </w:rPr>
        <w:t>г</w:t>
      </w:r>
      <w:proofErr w:type="gramEnd"/>
      <w:r w:rsidRPr="00AE3CA5">
        <w:rPr>
          <w:rFonts w:eastAsia="Times New Roman" w:cs="Times New Roman"/>
          <w:szCs w:val="26"/>
          <w:lang w:eastAsia="ru-RU"/>
        </w:rPr>
        <w:t>. Когалыма) составил 11 576 человек;</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в летний период была организована работа 6 дворовых площадок, охват детей составил 6 231 человек, также лагерями дневного пребывания на базе МАУ «Дворец спорта» охвачено 90 человек;</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количество детей находящихся в трудной жизненной ситуации, охваченных организационными формами отдыха, составило 152 человека: 62 человека - дети-сироты и дети, оставшиеся без попечения родителей;                                                            67 человек - дети-инвалиды; 23 человека - дети, находящиеся и проживающие в семьях, находящихся в социально-опасном положении;</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право на </w:t>
      </w:r>
      <w:r w:rsidR="00F91FC8" w:rsidRPr="00AE3CA5">
        <w:rPr>
          <w:rFonts w:ascii="Times New Roman" w:hAnsi="Times New Roman" w:cs="Times New Roman"/>
          <w:sz w:val="26"/>
          <w:szCs w:val="26"/>
        </w:rPr>
        <w:t>предоставление</w:t>
      </w:r>
      <w:r w:rsidRPr="00AE3CA5">
        <w:rPr>
          <w:rFonts w:ascii="Times New Roman" w:hAnsi="Times New Roman" w:cs="Times New Roman"/>
          <w:sz w:val="26"/>
          <w:szCs w:val="26"/>
        </w:rPr>
        <w:t xml:space="preserve"> жилых помещений </w:t>
      </w:r>
      <w:r w:rsidR="00F91FC8" w:rsidRPr="00AE3CA5">
        <w:rPr>
          <w:rFonts w:ascii="Times New Roman" w:hAnsi="Times New Roman" w:cs="Times New Roman"/>
          <w:sz w:val="26"/>
          <w:szCs w:val="26"/>
        </w:rPr>
        <w:t>получили</w:t>
      </w:r>
      <w:r w:rsidRPr="00AE3CA5">
        <w:rPr>
          <w:rFonts w:ascii="Times New Roman" w:hAnsi="Times New Roman" w:cs="Times New Roman"/>
          <w:sz w:val="26"/>
          <w:szCs w:val="26"/>
        </w:rPr>
        <w:t xml:space="preserve"> 17 человек из 16. В связи с включением в список на обеспечение жилыми помещениями дополнительно 1 человек</w:t>
      </w:r>
      <w:r w:rsidR="00FD6FAE" w:rsidRPr="00AE3CA5">
        <w:rPr>
          <w:rFonts w:ascii="Times New Roman" w:hAnsi="Times New Roman" w:cs="Times New Roman"/>
          <w:sz w:val="26"/>
          <w:szCs w:val="26"/>
        </w:rPr>
        <w:t>а</w:t>
      </w:r>
      <w:r w:rsidRPr="00AE3CA5">
        <w:rPr>
          <w:rFonts w:ascii="Times New Roman" w:hAnsi="Times New Roman" w:cs="Times New Roman"/>
          <w:sz w:val="26"/>
          <w:szCs w:val="26"/>
        </w:rPr>
        <w:t xml:space="preserve">. </w:t>
      </w:r>
    </w:p>
    <w:p w:rsidR="00F40276" w:rsidRPr="00AE3CA5" w:rsidRDefault="00F40276" w:rsidP="00F40276">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 к годовому докладу.</w:t>
      </w:r>
    </w:p>
    <w:p w:rsidR="00F40276" w:rsidRPr="00AE3CA5" w:rsidRDefault="00F40276" w:rsidP="00F40276">
      <w:pPr>
        <w:pStyle w:val="ConsPlusNormal"/>
        <w:ind w:firstLine="540"/>
        <w:jc w:val="both"/>
        <w:rPr>
          <w:rFonts w:ascii="Times New Roman" w:hAnsi="Times New Roman" w:cs="Times New Roman"/>
          <w:sz w:val="26"/>
          <w:szCs w:val="26"/>
        </w:rPr>
      </w:pP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 по пяти критериям. По итогам реализации муниципальной программы «Социальная поддержка жителей города Когалыма» в 2016 году значение бальной интегральной оценки составило 10 баллов, что соответствует значению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отлично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характеристики муниципальной программы. </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F40276" w:rsidRPr="00AE3CA5" w:rsidRDefault="00F40276" w:rsidP="00F40276">
      <w:pPr>
        <w:pStyle w:val="ConsPlusNormal"/>
        <w:ind w:firstLine="540"/>
        <w:jc w:val="both"/>
        <w:rPr>
          <w:rFonts w:ascii="Times New Roman" w:hAnsi="Times New Roman" w:cs="Times New Roman"/>
          <w:sz w:val="26"/>
          <w:szCs w:val="26"/>
        </w:rPr>
      </w:pPr>
    </w:p>
    <w:p w:rsidR="00F40276" w:rsidRPr="00AE3CA5" w:rsidRDefault="00F40276" w:rsidP="00F40276">
      <w:pPr>
        <w:pStyle w:val="ConsPlusNormal"/>
        <w:ind w:firstLine="567"/>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F40276" w:rsidRPr="00AE3CA5" w:rsidRDefault="00F40276" w:rsidP="00F40276">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Реализация полномочий по обеспечению своевременного предоставления населению социальных выплат и пособий является одним из приоритетных направлений. Муниципальная программа признана в целом эффективной и предложена к реализации в 2017 году, рекомендовано сохранить уровень финансирования муниципальной программы.</w:t>
      </w:r>
    </w:p>
    <w:p w:rsidR="009A2C17" w:rsidRPr="00AE3CA5" w:rsidRDefault="009A2C17" w:rsidP="00A15C95">
      <w:pPr>
        <w:pStyle w:val="ConsPlusNormal"/>
        <w:jc w:val="both"/>
        <w:rPr>
          <w:rFonts w:ascii="Times New Roman" w:hAnsi="Times New Roman" w:cs="Times New Roman"/>
          <w:sz w:val="26"/>
          <w:szCs w:val="26"/>
        </w:rPr>
      </w:pPr>
    </w:p>
    <w:p w:rsidR="00B07DA0" w:rsidRPr="00AE3CA5" w:rsidRDefault="00E4098A" w:rsidP="00326CA6">
      <w:pPr>
        <w:pStyle w:val="3"/>
        <w:spacing w:before="0"/>
        <w:contextualSpacing/>
        <w:jc w:val="center"/>
        <w:rPr>
          <w:rFonts w:ascii="Times New Roman" w:hAnsi="Times New Roman" w:cs="Times New Roman"/>
          <w:b/>
          <w:color w:val="auto"/>
        </w:rPr>
      </w:pPr>
      <w:r w:rsidRPr="00AE3CA5">
        <w:rPr>
          <w:rFonts w:ascii="Times New Roman" w:hAnsi="Times New Roman" w:cs="Times New Roman"/>
          <w:b/>
          <w:color w:val="auto"/>
        </w:rPr>
        <w:lastRenderedPageBreak/>
        <w:t>8.</w:t>
      </w:r>
      <w:r w:rsidR="00B07DA0" w:rsidRPr="00AE3CA5">
        <w:rPr>
          <w:rFonts w:ascii="Times New Roman" w:hAnsi="Times New Roman" w:cs="Times New Roman"/>
          <w:b/>
          <w:color w:val="auto"/>
        </w:rPr>
        <w:t xml:space="preserve"> «Доступная среда города Когалыма»</w:t>
      </w:r>
      <w:bookmarkEnd w:id="8"/>
      <w:bookmarkEnd w:id="9"/>
      <w:r w:rsidR="00B525CF" w:rsidRPr="00AE3CA5">
        <w:rPr>
          <w:rFonts w:ascii="Times New Roman" w:hAnsi="Times New Roman" w:cs="Times New Roman"/>
          <w:b/>
          <w:color w:val="auto"/>
        </w:rPr>
        <w:t xml:space="preserve"> </w:t>
      </w:r>
    </w:p>
    <w:p w:rsidR="00B07DA0" w:rsidRPr="00AE3CA5" w:rsidRDefault="00B07DA0" w:rsidP="00326CA6">
      <w:pPr>
        <w:pStyle w:val="ConsPlusNormal"/>
        <w:ind w:firstLine="709"/>
        <w:contextualSpacing/>
        <w:jc w:val="center"/>
        <w:rPr>
          <w:rFonts w:ascii="Times New Roman" w:hAnsi="Times New Roman" w:cs="Times New Roman"/>
          <w:b/>
          <w:sz w:val="26"/>
          <w:szCs w:val="26"/>
        </w:rPr>
      </w:pPr>
    </w:p>
    <w:p w:rsidR="00526D89" w:rsidRPr="00AE3CA5" w:rsidRDefault="00526D89" w:rsidP="00526D89">
      <w:pPr>
        <w:pStyle w:val="ConsPlusNormal"/>
        <w:ind w:firstLine="709"/>
        <w:contextualSpacing/>
        <w:jc w:val="both"/>
        <w:rPr>
          <w:rFonts w:ascii="Times New Roman" w:hAnsi="Times New Roman" w:cs="Times New Roman"/>
          <w:sz w:val="26"/>
          <w:szCs w:val="26"/>
        </w:rPr>
      </w:pPr>
      <w:bookmarkStart w:id="10" w:name="_Toc450741735"/>
      <w:r w:rsidRPr="00AE3CA5">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rsidR="00526D89" w:rsidRPr="00AE3CA5" w:rsidRDefault="00526D89" w:rsidP="00526D89">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Целью реализации муниципальной программы является создание благоприятных условий для жизнедеятельности инвалидов и других </w:t>
      </w:r>
      <w:proofErr w:type="spellStart"/>
      <w:r w:rsidRPr="00AE3CA5">
        <w:rPr>
          <w:rFonts w:ascii="Times New Roman" w:hAnsi="Times New Roman" w:cs="Times New Roman"/>
          <w:sz w:val="26"/>
          <w:szCs w:val="26"/>
        </w:rPr>
        <w:t>маломобильных</w:t>
      </w:r>
      <w:proofErr w:type="spellEnd"/>
      <w:r w:rsidRPr="00AE3CA5">
        <w:rPr>
          <w:rFonts w:ascii="Times New Roman" w:hAnsi="Times New Roman" w:cs="Times New Roman"/>
          <w:sz w:val="26"/>
          <w:szCs w:val="26"/>
        </w:rPr>
        <w:t xml:space="preserve"> групп населения, обеспечивающих равные возможности доступа к объектам социальной инфраструктуры города Когалыма и пользования услугами в приоритетных сферах жизни общества.</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highlight w:val="yellow"/>
        </w:rPr>
      </w:pP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b/>
          <w:sz w:val="26"/>
          <w:szCs w:val="26"/>
        </w:rPr>
        <w:t>Информация о финансировании муниципальной программы</w:t>
      </w:r>
      <w:r w:rsidRPr="00AE3CA5">
        <w:rPr>
          <w:rFonts w:ascii="Times New Roman" w:hAnsi="Times New Roman" w:cs="Times New Roman"/>
          <w:sz w:val="26"/>
          <w:szCs w:val="26"/>
        </w:rPr>
        <w:t xml:space="preserve"> </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в 2016 году муниципальной программой была предусмотрена реализация 7 программных мероприятий, из них 1 мероприятие не предполагает финансирование в 2016 году, а остальные 6 мероприятий реализованы в полном объеме. По 2 мероприятиям по результатам аукционов сложилась экономия в сумме 157,9 тыс. рублей. </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программных мероприятий за счёт средств бюджета города Когалыма было предусмотрено </w:t>
      </w:r>
      <w:r w:rsidRPr="00AE3CA5">
        <w:rPr>
          <w:rFonts w:ascii="Times New Roman" w:hAnsi="Times New Roman" w:cs="Times New Roman"/>
          <w:b/>
          <w:sz w:val="26"/>
          <w:szCs w:val="26"/>
        </w:rPr>
        <w:t>4 333,7 тыс. рублей</w:t>
      </w:r>
      <w:r w:rsidRPr="00AE3CA5">
        <w:rPr>
          <w:rFonts w:ascii="Times New Roman" w:hAnsi="Times New Roman" w:cs="Times New Roman"/>
          <w:sz w:val="26"/>
          <w:szCs w:val="26"/>
        </w:rPr>
        <w:t xml:space="preserve">, кассовый расход составил </w:t>
      </w:r>
      <w:r w:rsidRPr="00AE3CA5">
        <w:rPr>
          <w:rFonts w:ascii="Times New Roman" w:hAnsi="Times New Roman" w:cs="Times New Roman"/>
          <w:b/>
          <w:sz w:val="26"/>
          <w:szCs w:val="26"/>
        </w:rPr>
        <w:t>4 175,8 тыс. рублей</w:t>
      </w:r>
      <w:r w:rsidRPr="00AE3CA5">
        <w:rPr>
          <w:rFonts w:ascii="Times New Roman" w:hAnsi="Times New Roman" w:cs="Times New Roman"/>
          <w:sz w:val="26"/>
          <w:szCs w:val="26"/>
        </w:rPr>
        <w:t xml:space="preserve"> или </w:t>
      </w:r>
      <w:r w:rsidRPr="00AE3CA5">
        <w:rPr>
          <w:rFonts w:ascii="Times New Roman" w:hAnsi="Times New Roman" w:cs="Times New Roman"/>
          <w:b/>
          <w:sz w:val="26"/>
          <w:szCs w:val="26"/>
        </w:rPr>
        <w:t>96,4%</w:t>
      </w:r>
      <w:r w:rsidRPr="00AE3CA5">
        <w:rPr>
          <w:rFonts w:ascii="Times New Roman" w:hAnsi="Times New Roman" w:cs="Times New Roman"/>
          <w:sz w:val="26"/>
          <w:szCs w:val="26"/>
        </w:rPr>
        <w:t xml:space="preserve"> к плану на год.</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526D89" w:rsidRPr="00AE3CA5" w:rsidRDefault="00526D89" w:rsidP="00526D89">
      <w:pPr>
        <w:pStyle w:val="ConsPlusNormal"/>
        <w:spacing w:after="100" w:afterAutospacing="1"/>
        <w:ind w:firstLine="709"/>
        <w:contextualSpacing/>
        <w:jc w:val="both"/>
        <w:rPr>
          <w:rFonts w:ascii="Times New Roman" w:hAnsi="Times New Roman" w:cs="Times New Roman"/>
          <w:b/>
          <w:sz w:val="26"/>
          <w:szCs w:val="26"/>
          <w:highlight w:val="yellow"/>
        </w:rPr>
      </w:pP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b/>
          <w:sz w:val="26"/>
          <w:szCs w:val="26"/>
        </w:rPr>
        <w:t>Достижение целевых показателей</w:t>
      </w:r>
      <w:r w:rsidRPr="00AE3CA5">
        <w:rPr>
          <w:rFonts w:ascii="Times New Roman" w:hAnsi="Times New Roman" w:cs="Times New Roman"/>
          <w:sz w:val="26"/>
          <w:szCs w:val="26"/>
        </w:rPr>
        <w:t xml:space="preserve"> </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Муниципальной программой предусмотрено достижение 5 целевых показателей. По 3 показателям достижение составило 100% и выше, 2 показателя не достигли плановых значений. В среднем достижение по всем показателям составило - 147,0%.</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Увеличилась доля лиц с ограниченными возможностями здоровья, систематически занимающихся физической культурой и спортом – 4,5% (2015 год – 3,6%).</w:t>
      </w:r>
      <w:r w:rsidRPr="00AE3CA5">
        <w:t xml:space="preserve"> </w:t>
      </w:r>
      <w:r w:rsidRPr="00AE3CA5">
        <w:rPr>
          <w:rFonts w:ascii="Times New Roman" w:hAnsi="Times New Roman" w:cs="Times New Roman"/>
          <w:sz w:val="26"/>
          <w:szCs w:val="26"/>
        </w:rPr>
        <w:t>Степень достижения запланированного результата за отчетный период составляет 107,1%.</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Увеличилось количество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 с 20 до 68 человек. </w:t>
      </w:r>
      <w:r w:rsidR="000E50F9" w:rsidRPr="00AE3CA5">
        <w:rPr>
          <w:rFonts w:ascii="Times New Roman" w:hAnsi="Times New Roman" w:cs="Times New Roman"/>
          <w:sz w:val="26"/>
          <w:szCs w:val="26"/>
        </w:rPr>
        <w:t>Результат данного показателя</w:t>
      </w:r>
      <w:r w:rsidRPr="00AE3CA5">
        <w:rPr>
          <w:rFonts w:ascii="Times New Roman" w:hAnsi="Times New Roman" w:cs="Times New Roman"/>
          <w:sz w:val="26"/>
          <w:szCs w:val="26"/>
        </w:rPr>
        <w:t xml:space="preserve"> за отчетный период </w:t>
      </w:r>
      <w:r w:rsidR="00E851AB" w:rsidRPr="00AE3CA5">
        <w:rPr>
          <w:rFonts w:ascii="Times New Roman" w:hAnsi="Times New Roman" w:cs="Times New Roman"/>
          <w:sz w:val="26"/>
          <w:szCs w:val="26"/>
        </w:rPr>
        <w:t>превысил плановое значение</w:t>
      </w:r>
      <w:r w:rsidR="000E50F9" w:rsidRPr="00AE3CA5">
        <w:rPr>
          <w:rFonts w:ascii="Times New Roman" w:hAnsi="Times New Roman" w:cs="Times New Roman"/>
          <w:sz w:val="26"/>
          <w:szCs w:val="26"/>
        </w:rPr>
        <w:t xml:space="preserve"> в 3,4 раза.</w:t>
      </w:r>
      <w:r w:rsidRPr="00AE3CA5">
        <w:rPr>
          <w:rFonts w:ascii="Times New Roman" w:hAnsi="Times New Roman" w:cs="Times New Roman"/>
          <w:sz w:val="26"/>
          <w:szCs w:val="26"/>
        </w:rPr>
        <w:t xml:space="preserve"> Доля объектов социальной инфраструктуры, для которых сформированы паспорта доступности, среди общего количества объектов социальной инфраструктуры в приоритетных сферах жизнедеятельности инвалидов и </w:t>
      </w:r>
      <w:proofErr w:type="spellStart"/>
      <w:r w:rsidRPr="00AE3CA5">
        <w:rPr>
          <w:rFonts w:ascii="Times New Roman" w:hAnsi="Times New Roman" w:cs="Times New Roman"/>
          <w:sz w:val="26"/>
          <w:szCs w:val="26"/>
        </w:rPr>
        <w:t>маломобильных</w:t>
      </w:r>
      <w:proofErr w:type="spellEnd"/>
      <w:r w:rsidRPr="00AE3CA5">
        <w:rPr>
          <w:rFonts w:ascii="Times New Roman" w:hAnsi="Times New Roman" w:cs="Times New Roman"/>
          <w:sz w:val="26"/>
          <w:szCs w:val="26"/>
        </w:rPr>
        <w:t xml:space="preserve"> групп населения составила 100%.</w:t>
      </w:r>
    </w:p>
    <w:p w:rsidR="00526D89" w:rsidRPr="00AE3CA5" w:rsidRDefault="00526D89" w:rsidP="00526D89">
      <w:pPr>
        <w:pStyle w:val="ConsPlusNormal"/>
        <w:tabs>
          <w:tab w:val="left" w:pos="2694"/>
        </w:tabs>
        <w:ind w:firstLine="540"/>
        <w:jc w:val="both"/>
        <w:rPr>
          <w:rFonts w:ascii="Times New Roman" w:hAnsi="Times New Roman" w:cs="Times New Roman"/>
          <w:sz w:val="26"/>
          <w:szCs w:val="26"/>
        </w:rPr>
      </w:pPr>
      <w:r w:rsidRPr="00AE3CA5">
        <w:rPr>
          <w:rFonts w:ascii="Times New Roman" w:hAnsi="Times New Roman" w:cs="Times New Roman"/>
          <w:sz w:val="26"/>
          <w:szCs w:val="26"/>
        </w:rPr>
        <w:t>В результате реализации муниципальной программы значения запланированных целевых показателей были достигнуты по следующим целевым показателям:</w:t>
      </w:r>
    </w:p>
    <w:p w:rsidR="00526D89" w:rsidRPr="00AE3CA5" w:rsidRDefault="00526D89" w:rsidP="00526D89">
      <w:pPr>
        <w:pStyle w:val="ConsPlusNormal"/>
        <w:tabs>
          <w:tab w:val="left" w:pos="2694"/>
        </w:tabs>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 Доля детей-инвалидов, получающих образовательные услуги, в общей численности этой категории несовершеннолетних составила 57,0% при плановом значении 60,0%. Степень достижения запланированного результата за отчетный период составляет 95%, причина </w:t>
      </w:r>
      <w:proofErr w:type="spellStart"/>
      <w:r w:rsidR="00B40CD1" w:rsidRPr="00AE3CA5">
        <w:rPr>
          <w:rFonts w:ascii="Times New Roman" w:hAnsi="Times New Roman" w:cs="Times New Roman"/>
          <w:sz w:val="26"/>
          <w:szCs w:val="26"/>
        </w:rPr>
        <w:t>недостижения</w:t>
      </w:r>
      <w:proofErr w:type="spellEnd"/>
      <w:r w:rsidRPr="00AE3CA5">
        <w:rPr>
          <w:rFonts w:ascii="Times New Roman" w:hAnsi="Times New Roman" w:cs="Times New Roman"/>
          <w:sz w:val="26"/>
          <w:szCs w:val="26"/>
        </w:rPr>
        <w:t xml:space="preserve"> - отказ родителей от обучения, в том числе выезд детей-инвалидов на лечение.</w:t>
      </w:r>
    </w:p>
    <w:p w:rsidR="00526D89" w:rsidRPr="00AE3CA5" w:rsidRDefault="00526D89" w:rsidP="00526D89">
      <w:pPr>
        <w:pStyle w:val="ConsPlusNormal"/>
        <w:tabs>
          <w:tab w:val="left" w:pos="2694"/>
        </w:tabs>
        <w:ind w:firstLine="540"/>
        <w:jc w:val="both"/>
        <w:rPr>
          <w:rFonts w:ascii="Times New Roman" w:hAnsi="Times New Roman" w:cs="Times New Roman"/>
          <w:sz w:val="26"/>
          <w:szCs w:val="26"/>
        </w:rPr>
      </w:pPr>
      <w:r w:rsidRPr="00AE3CA5">
        <w:rPr>
          <w:rFonts w:ascii="Times New Roman" w:hAnsi="Times New Roman" w:cs="Times New Roman"/>
          <w:sz w:val="26"/>
          <w:szCs w:val="26"/>
        </w:rPr>
        <w:lastRenderedPageBreak/>
        <w:t xml:space="preserve">- Доля лиц с ограниченными возможностями здоровья, участвующих в процессе социализации через организацию </w:t>
      </w:r>
      <w:proofErr w:type="spellStart"/>
      <w:r w:rsidRPr="00AE3CA5">
        <w:rPr>
          <w:rFonts w:ascii="Times New Roman" w:hAnsi="Times New Roman" w:cs="Times New Roman"/>
          <w:sz w:val="26"/>
          <w:szCs w:val="26"/>
        </w:rPr>
        <w:t>досуговой</w:t>
      </w:r>
      <w:proofErr w:type="spellEnd"/>
      <w:r w:rsidRPr="00AE3CA5">
        <w:rPr>
          <w:rFonts w:ascii="Times New Roman" w:hAnsi="Times New Roman" w:cs="Times New Roman"/>
          <w:sz w:val="26"/>
          <w:szCs w:val="26"/>
        </w:rPr>
        <w:t xml:space="preserve"> деятельности средствами культуры составила 80,0% при плановом значении 86,0%. Степень достижения запланированного результата за отчетный период составляет 93%. По итогам 2016 года учреждениями культуры проведено 158 мероприятий для лиц с ограниченными возможностями здоровья. В сравнении с 2015 годом (216 мероприятий) произошло уменьшение количества проведённых мероприятий. </w:t>
      </w:r>
      <w:proofErr w:type="gramStart"/>
      <w:r w:rsidRPr="00AE3CA5">
        <w:rPr>
          <w:rFonts w:ascii="Times New Roman" w:hAnsi="Times New Roman" w:cs="Times New Roman"/>
          <w:sz w:val="26"/>
          <w:szCs w:val="26"/>
        </w:rPr>
        <w:t>Не</w:t>
      </w:r>
      <w:r w:rsidR="002A5571" w:rsidRPr="00AE3CA5">
        <w:rPr>
          <w:rFonts w:ascii="Times New Roman" w:hAnsi="Times New Roman" w:cs="Times New Roman"/>
          <w:sz w:val="26"/>
          <w:szCs w:val="26"/>
        </w:rPr>
        <w:t xml:space="preserve"> </w:t>
      </w:r>
      <w:r w:rsidRPr="00AE3CA5">
        <w:rPr>
          <w:rFonts w:ascii="Times New Roman" w:hAnsi="Times New Roman" w:cs="Times New Roman"/>
          <w:sz w:val="26"/>
          <w:szCs w:val="26"/>
        </w:rPr>
        <w:t>достижение планового значения связано с приостановкой деятельности двух объектов Муниципального автономного учреждения «</w:t>
      </w:r>
      <w:proofErr w:type="spellStart"/>
      <w:r w:rsidRPr="00AE3CA5">
        <w:rPr>
          <w:rFonts w:ascii="Times New Roman" w:hAnsi="Times New Roman" w:cs="Times New Roman"/>
          <w:sz w:val="26"/>
          <w:szCs w:val="26"/>
        </w:rPr>
        <w:t>Культурно-досуговый</w:t>
      </w:r>
      <w:proofErr w:type="spellEnd"/>
      <w:r w:rsidRPr="00AE3CA5">
        <w:rPr>
          <w:rFonts w:ascii="Times New Roman" w:hAnsi="Times New Roman" w:cs="Times New Roman"/>
          <w:sz w:val="26"/>
          <w:szCs w:val="26"/>
        </w:rPr>
        <w:t xml:space="preserve"> комплекс  «</w:t>
      </w:r>
      <w:proofErr w:type="spellStart"/>
      <w:r w:rsidRPr="00AE3CA5">
        <w:rPr>
          <w:rFonts w:ascii="Times New Roman" w:hAnsi="Times New Roman" w:cs="Times New Roman"/>
          <w:sz w:val="26"/>
          <w:szCs w:val="26"/>
        </w:rPr>
        <w:t>АРТ-Праздник</w:t>
      </w:r>
      <w:proofErr w:type="spellEnd"/>
      <w:r w:rsidRPr="00AE3CA5">
        <w:rPr>
          <w:rFonts w:ascii="Times New Roman" w:hAnsi="Times New Roman" w:cs="Times New Roman"/>
          <w:sz w:val="26"/>
          <w:szCs w:val="26"/>
        </w:rPr>
        <w:t xml:space="preserve">» - </w:t>
      </w:r>
      <w:proofErr w:type="spellStart"/>
      <w:r w:rsidRPr="00AE3CA5">
        <w:rPr>
          <w:rFonts w:ascii="Times New Roman" w:hAnsi="Times New Roman" w:cs="Times New Roman"/>
          <w:sz w:val="26"/>
          <w:szCs w:val="26"/>
        </w:rPr>
        <w:t>культурно-досуговый</w:t>
      </w:r>
      <w:proofErr w:type="spellEnd"/>
      <w:r w:rsidRPr="00AE3CA5">
        <w:rPr>
          <w:rFonts w:ascii="Times New Roman" w:hAnsi="Times New Roman" w:cs="Times New Roman"/>
          <w:sz w:val="26"/>
          <w:szCs w:val="26"/>
        </w:rPr>
        <w:t xml:space="preserve"> комплекс «Янтарь» и Дом культуры «Сибирь», что повлекло за собой: прекращение </w:t>
      </w:r>
      <w:proofErr w:type="spellStart"/>
      <w:r w:rsidRPr="00AE3CA5">
        <w:rPr>
          <w:rFonts w:ascii="Times New Roman" w:hAnsi="Times New Roman" w:cs="Times New Roman"/>
          <w:sz w:val="26"/>
          <w:szCs w:val="26"/>
        </w:rPr>
        <w:t>кинопоказов</w:t>
      </w:r>
      <w:proofErr w:type="spellEnd"/>
      <w:r w:rsidRPr="00AE3CA5">
        <w:rPr>
          <w:rFonts w:ascii="Times New Roman" w:hAnsi="Times New Roman" w:cs="Times New Roman"/>
          <w:sz w:val="26"/>
          <w:szCs w:val="26"/>
        </w:rPr>
        <w:t xml:space="preserve"> на единственной киноустановке в городе; отсутствие гастрольных мероприятий (невозможность принимать приезжих артистов); уменьшение количества концертов и концертных программ из-за отсутствия </w:t>
      </w:r>
      <w:proofErr w:type="spellStart"/>
      <w:r w:rsidRPr="00AE3CA5">
        <w:rPr>
          <w:rFonts w:ascii="Times New Roman" w:hAnsi="Times New Roman" w:cs="Times New Roman"/>
          <w:sz w:val="26"/>
          <w:szCs w:val="26"/>
        </w:rPr>
        <w:t>дискозала</w:t>
      </w:r>
      <w:proofErr w:type="spellEnd"/>
      <w:r w:rsidRPr="00AE3CA5">
        <w:rPr>
          <w:rFonts w:ascii="Times New Roman" w:hAnsi="Times New Roman" w:cs="Times New Roman"/>
          <w:sz w:val="26"/>
          <w:szCs w:val="26"/>
        </w:rPr>
        <w:t>, сценической площадки.</w:t>
      </w:r>
      <w:proofErr w:type="gramEnd"/>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highlight w:val="yellow"/>
        </w:rPr>
      </w:pP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«Доступная среда города Когалыма» в 2016 году была проведена в соответствии с Методикой. Согласно Методике, значение бальной интегральной оценки равно 9,4 баллам, эффективность реализации муниципальной программы оценивается как «хорошо».</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highlight w:val="yellow"/>
        </w:rPr>
      </w:pPr>
    </w:p>
    <w:p w:rsidR="00526D89" w:rsidRPr="00AE3CA5" w:rsidRDefault="00526D89" w:rsidP="00526D89">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526D89" w:rsidRPr="00AE3CA5" w:rsidRDefault="00526D89" w:rsidP="00E851AB">
      <w:pPr>
        <w:pStyle w:val="ConsPlusNormal"/>
        <w:spacing w:after="100" w:afterAutospacing="1"/>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Одним из приоритетов социально – экономического развития города Когалыма является развитие человеческого капитала, которое в том числе направлено на создание благоприятных условий для жизнедеятельности инвалидов и </w:t>
      </w:r>
      <w:proofErr w:type="spellStart"/>
      <w:r w:rsidRPr="00AE3CA5">
        <w:rPr>
          <w:rFonts w:ascii="Times New Roman" w:hAnsi="Times New Roman" w:cs="Times New Roman"/>
          <w:sz w:val="26"/>
          <w:szCs w:val="26"/>
        </w:rPr>
        <w:t>маломобильных</w:t>
      </w:r>
      <w:proofErr w:type="spellEnd"/>
      <w:r w:rsidRPr="00AE3CA5">
        <w:rPr>
          <w:rFonts w:ascii="Times New Roman" w:hAnsi="Times New Roman" w:cs="Times New Roman"/>
          <w:sz w:val="26"/>
          <w:szCs w:val="26"/>
        </w:rPr>
        <w:t xml:space="preserve"> групп населения. Работа, проведенная в 2016 году, была нацелена на обеспечение беспрепятственного доступа к объектам социальной инфраструктуры, беспрепятственного пользования транспортом, оборудование пешеходных дорожек, оснащение светофоров акустическими системами и т.д.</w:t>
      </w:r>
    </w:p>
    <w:p w:rsidR="00526D89" w:rsidRPr="00AE3CA5" w:rsidRDefault="00526D89" w:rsidP="00E851AB">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Проанализировав механизмы реализации программных мероприятий, а также учитывая достижение целевых показателей предусмотренных муниципальной программой к достижению в 2016 году, управление экономики рекомендует продолжить реализацию муниципальной программы в 2017 году, сохранить прежний уровень финансирования муниципальной программы в очередном финансовом году.</w:t>
      </w:r>
    </w:p>
    <w:p w:rsidR="000E50F9" w:rsidRPr="00AE3CA5" w:rsidRDefault="00526D89" w:rsidP="00E851AB">
      <w:pPr>
        <w:pStyle w:val="aff0"/>
        <w:ind w:firstLine="708"/>
        <w:jc w:val="both"/>
        <w:rPr>
          <w:rFonts w:cs="Times New Roman"/>
          <w:sz w:val="26"/>
          <w:szCs w:val="26"/>
        </w:rPr>
      </w:pPr>
      <w:r w:rsidRPr="00AE3CA5">
        <w:rPr>
          <w:rFonts w:cs="Times New Roman"/>
          <w:sz w:val="26"/>
          <w:szCs w:val="26"/>
        </w:rPr>
        <w:t xml:space="preserve">Учитывая, что по 2 показателям плановые значения не достигнуты, ответственному исполнителю рекомендовано в дальнейшем в полной мере </w:t>
      </w:r>
      <w:proofErr w:type="gramStart"/>
      <w:r w:rsidRPr="00AE3CA5">
        <w:rPr>
          <w:rFonts w:cs="Times New Roman"/>
          <w:sz w:val="26"/>
          <w:szCs w:val="26"/>
        </w:rPr>
        <w:t>обеспечить</w:t>
      </w:r>
      <w:proofErr w:type="gramEnd"/>
      <w:r w:rsidRPr="00AE3CA5">
        <w:rPr>
          <w:rFonts w:cs="Times New Roman"/>
          <w:sz w:val="26"/>
          <w:szCs w:val="26"/>
        </w:rPr>
        <w:t xml:space="preserve"> достижение показателей результатов реализации муниципальной программы.</w:t>
      </w:r>
      <w:r w:rsidR="000E50F9" w:rsidRPr="00AE3CA5">
        <w:rPr>
          <w:rFonts w:cs="Times New Roman"/>
          <w:sz w:val="26"/>
          <w:szCs w:val="26"/>
        </w:rPr>
        <w:t xml:space="preserve"> </w:t>
      </w:r>
      <w:r w:rsidR="000E50F9" w:rsidRPr="00AE3CA5">
        <w:rPr>
          <w:rFonts w:eastAsia="Times New Roman" w:cs="Times New Roman"/>
          <w:sz w:val="26"/>
          <w:szCs w:val="26"/>
          <w:lang w:eastAsia="ru-RU"/>
        </w:rPr>
        <w:t xml:space="preserve">Также </w:t>
      </w:r>
      <w:r w:rsidR="00E851AB" w:rsidRPr="00AE3CA5">
        <w:rPr>
          <w:rFonts w:eastAsia="Times New Roman" w:cs="Times New Roman"/>
          <w:sz w:val="26"/>
          <w:szCs w:val="26"/>
          <w:lang w:eastAsia="ru-RU"/>
        </w:rPr>
        <w:t>рекомендовано</w:t>
      </w:r>
      <w:r w:rsidR="000E50F9" w:rsidRPr="00AE3CA5">
        <w:rPr>
          <w:rFonts w:eastAsia="Times New Roman" w:cs="Times New Roman"/>
          <w:sz w:val="26"/>
          <w:szCs w:val="26"/>
          <w:lang w:eastAsia="ru-RU"/>
        </w:rPr>
        <w:t xml:space="preserve"> проанализировать показатель, превысивший плановое значение в 3,4% (340%), и пересмотреть</w:t>
      </w:r>
      <w:r w:rsidR="00E851AB" w:rsidRPr="00AE3CA5">
        <w:rPr>
          <w:rFonts w:eastAsia="Times New Roman" w:cs="Times New Roman"/>
          <w:sz w:val="26"/>
          <w:szCs w:val="26"/>
          <w:lang w:eastAsia="ru-RU"/>
        </w:rPr>
        <w:t xml:space="preserve"> его  в сторону уменьшения.</w:t>
      </w:r>
    </w:p>
    <w:p w:rsidR="00526D89" w:rsidRPr="00AE3CA5" w:rsidRDefault="00526D89" w:rsidP="00526D89">
      <w:pPr>
        <w:pStyle w:val="ConsPlusNormal"/>
        <w:ind w:firstLine="709"/>
        <w:jc w:val="both"/>
        <w:rPr>
          <w:rFonts w:ascii="Times New Roman" w:hAnsi="Times New Roman" w:cs="Times New Roman"/>
          <w:sz w:val="26"/>
          <w:szCs w:val="26"/>
        </w:rPr>
      </w:pPr>
    </w:p>
    <w:p w:rsidR="00526D89" w:rsidRPr="00AE3CA5" w:rsidRDefault="00526D89" w:rsidP="00526D89">
      <w:pPr>
        <w:pStyle w:val="ConsPlusNormal"/>
        <w:jc w:val="both"/>
        <w:rPr>
          <w:rFonts w:ascii="Times New Roman" w:hAnsi="Times New Roman" w:cs="Times New Roman"/>
          <w:sz w:val="26"/>
          <w:szCs w:val="26"/>
        </w:rPr>
      </w:pPr>
    </w:p>
    <w:p w:rsidR="00526D89" w:rsidRPr="00AE3CA5" w:rsidRDefault="00526D89" w:rsidP="00526D89">
      <w:pPr>
        <w:pStyle w:val="ConsPlusNormal"/>
        <w:jc w:val="both"/>
        <w:rPr>
          <w:rFonts w:ascii="Times New Roman" w:hAnsi="Times New Roman" w:cs="Times New Roman"/>
          <w:sz w:val="26"/>
          <w:szCs w:val="26"/>
        </w:rPr>
      </w:pPr>
    </w:p>
    <w:bookmarkEnd w:id="10"/>
    <w:p w:rsidR="007D2AC4" w:rsidRPr="00AE3CA5" w:rsidRDefault="007D2AC4" w:rsidP="007D2AC4">
      <w:pPr>
        <w:pStyle w:val="3"/>
        <w:spacing w:before="0"/>
        <w:contextualSpacing/>
        <w:jc w:val="center"/>
        <w:rPr>
          <w:rFonts w:ascii="Times New Roman" w:hAnsi="Times New Roman" w:cs="Times New Roman"/>
          <w:b/>
          <w:color w:val="auto"/>
        </w:rPr>
      </w:pPr>
      <w:r w:rsidRPr="00AE3CA5">
        <w:rPr>
          <w:rFonts w:ascii="Times New Roman" w:hAnsi="Times New Roman" w:cs="Times New Roman"/>
          <w:b/>
          <w:color w:val="auto"/>
        </w:rPr>
        <w:lastRenderedPageBreak/>
        <w:t xml:space="preserve">9. «Поддержка развития институтов гражданского общества города Когалыма» </w:t>
      </w:r>
    </w:p>
    <w:p w:rsidR="007D2AC4" w:rsidRPr="00AE3CA5" w:rsidRDefault="007D2AC4" w:rsidP="007D2AC4">
      <w:pPr>
        <w:pStyle w:val="ConsPlusNormal"/>
        <w:ind w:firstLine="709"/>
        <w:contextualSpacing/>
        <w:jc w:val="both"/>
        <w:rPr>
          <w:rFonts w:ascii="Times New Roman" w:hAnsi="Times New Roman" w:cs="Times New Roman"/>
          <w:sz w:val="26"/>
          <w:szCs w:val="26"/>
        </w:rPr>
      </w:pP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bookmarkStart w:id="11" w:name="_Toc450741736"/>
      <w:r w:rsidRPr="00AE3CA5">
        <w:rPr>
          <w:rFonts w:eastAsia="Times New Roman" w:cs="Times New Roman"/>
          <w:szCs w:val="26"/>
          <w:lang w:eastAsia="ru-RU"/>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Целью муниципальной программы является:</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обеспечение эффективности и финансовой устойчивости социально ориентированных некоммерческих организаций;</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xml:space="preserve">- обеспечение реализации конституционных прав граждан на получение своевременной, достоверной, полной и разносторонней информации о деятельности структурных подразделений Администрации города Когалыма.   </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b/>
          <w:szCs w:val="26"/>
          <w:lang w:eastAsia="ru-RU"/>
        </w:rPr>
      </w:pP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b/>
          <w:szCs w:val="26"/>
          <w:lang w:eastAsia="ru-RU"/>
        </w:rPr>
        <w:t>Информация о финансировании муниципальной программы</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xml:space="preserve">В 2016 году на реализацию программных мероприятий за счёт средств бюджета города Когалыма было предусмотрено </w:t>
      </w:r>
      <w:r w:rsidR="00824758" w:rsidRPr="00AE3CA5">
        <w:rPr>
          <w:rFonts w:eastAsia="Times New Roman" w:cs="Times New Roman"/>
          <w:b/>
          <w:szCs w:val="26"/>
          <w:lang w:eastAsia="ru-RU"/>
        </w:rPr>
        <w:t>22 535,8</w:t>
      </w:r>
      <w:r w:rsidRPr="00AE3CA5">
        <w:rPr>
          <w:rFonts w:eastAsia="Times New Roman" w:cs="Times New Roman"/>
          <w:b/>
          <w:szCs w:val="26"/>
          <w:lang w:eastAsia="ru-RU"/>
        </w:rPr>
        <w:t xml:space="preserve"> тыс. рублей</w:t>
      </w:r>
      <w:r w:rsidRPr="00AE3CA5">
        <w:rPr>
          <w:rFonts w:eastAsia="Times New Roman" w:cs="Times New Roman"/>
          <w:szCs w:val="26"/>
          <w:lang w:eastAsia="ru-RU"/>
        </w:rPr>
        <w:t xml:space="preserve">, кассовый расход составил </w:t>
      </w:r>
      <w:r w:rsidR="00824758" w:rsidRPr="00AE3CA5">
        <w:rPr>
          <w:rFonts w:eastAsia="Times New Roman" w:cs="Times New Roman"/>
          <w:b/>
          <w:szCs w:val="26"/>
          <w:lang w:eastAsia="ru-RU"/>
        </w:rPr>
        <w:t>21 772,2</w:t>
      </w:r>
      <w:r w:rsidRPr="00AE3CA5">
        <w:rPr>
          <w:rFonts w:eastAsia="Times New Roman" w:cs="Times New Roman"/>
          <w:b/>
          <w:szCs w:val="26"/>
          <w:lang w:eastAsia="ru-RU"/>
        </w:rPr>
        <w:t xml:space="preserve"> тыс. рублей</w:t>
      </w:r>
      <w:r w:rsidRPr="00AE3CA5">
        <w:rPr>
          <w:rFonts w:eastAsia="Times New Roman" w:cs="Times New Roman"/>
          <w:szCs w:val="26"/>
          <w:lang w:eastAsia="ru-RU"/>
        </w:rPr>
        <w:t xml:space="preserve"> или </w:t>
      </w:r>
      <w:r w:rsidRPr="00AE3CA5">
        <w:rPr>
          <w:rFonts w:eastAsia="Times New Roman" w:cs="Times New Roman"/>
          <w:b/>
          <w:szCs w:val="26"/>
          <w:lang w:eastAsia="ru-RU"/>
        </w:rPr>
        <w:t>96,61%</w:t>
      </w:r>
      <w:r w:rsidRPr="00AE3CA5">
        <w:rPr>
          <w:rFonts w:eastAsia="Times New Roman" w:cs="Times New Roman"/>
          <w:szCs w:val="26"/>
          <w:lang w:eastAsia="ru-RU"/>
        </w:rPr>
        <w:t xml:space="preserve"> к плану на год.</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xml:space="preserve">Всего в рамках муниципальной программы в 2016 году предусмотрена реализация 15 мероприятий. </w:t>
      </w:r>
      <w:proofErr w:type="gramStart"/>
      <w:r w:rsidRPr="00AE3CA5">
        <w:rPr>
          <w:rFonts w:eastAsia="Times New Roman" w:cs="Times New Roman"/>
          <w:szCs w:val="26"/>
          <w:lang w:eastAsia="ru-RU"/>
        </w:rPr>
        <w:t>Финансирование мероприятий муниципальной программы производилось в полном объеме, по результатам 2016 года 8 мероприятий исполнены на 100% и выше, по 7 мероприятиям сложилась экономия денежных средств.</w:t>
      </w:r>
      <w:proofErr w:type="gramEnd"/>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Подробная информация об объемах финансирования мероприятий муниципальной программы приведена в приложении 1 к годовому докладу.</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highlight w:val="yellow"/>
          <w:lang w:eastAsia="ru-RU"/>
        </w:rPr>
      </w:pP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b/>
          <w:szCs w:val="26"/>
          <w:lang w:eastAsia="ru-RU"/>
        </w:rPr>
        <w:t>Достижение целевых показателей</w:t>
      </w:r>
      <w:r w:rsidRPr="00AE3CA5">
        <w:rPr>
          <w:rFonts w:eastAsia="Times New Roman" w:cs="Times New Roman"/>
          <w:szCs w:val="26"/>
          <w:lang w:eastAsia="ru-RU"/>
        </w:rPr>
        <w:t xml:space="preserve"> </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 xml:space="preserve">В 2016 году муниципальной программой предусмотрено достижение 5 показателей. По всем показателям достижение составило 100% и выше. В среднем достижение по всем показателям составило 145,0%. </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Достижение основных целевых показателей реализации муниципальной программы представлено в приложении 2 к годовому докладу.</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highlight w:val="yellow"/>
          <w:lang w:eastAsia="ru-RU"/>
        </w:rPr>
      </w:pPr>
    </w:p>
    <w:p w:rsidR="007D2AC4" w:rsidRPr="00AE3CA5" w:rsidRDefault="007D2AC4" w:rsidP="007D2AC4">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b/>
          <w:szCs w:val="26"/>
        </w:rPr>
        <w:t>Оценка эффективности муниципальной программы</w:t>
      </w:r>
      <w:r w:rsidRPr="00AE3CA5">
        <w:rPr>
          <w:rFonts w:eastAsia="Times New Roman" w:cs="Times New Roman"/>
          <w:szCs w:val="26"/>
        </w:rPr>
        <w:t xml:space="preserve"> «Поддержка институтов гражданского общества города Когалыма» в 2016 году была проведена в соответствии с Методикой. Согласно Методике, значение балльной интегральной оценки равно 9,6 баллам, из этого следует, что муниципальная программа эффективна, и её эффективность оценивается как «хорошо». </w:t>
      </w:r>
    </w:p>
    <w:p w:rsidR="007D2AC4" w:rsidRPr="00AE3CA5" w:rsidRDefault="007D2AC4" w:rsidP="007D2AC4">
      <w:pPr>
        <w:widowControl w:val="0"/>
        <w:autoSpaceDE w:val="0"/>
        <w:autoSpaceDN w:val="0"/>
        <w:adjustRightInd w:val="0"/>
        <w:spacing w:after="0" w:line="240" w:lineRule="auto"/>
        <w:ind w:firstLine="709"/>
        <w:contextualSpacing/>
        <w:jc w:val="both"/>
        <w:rPr>
          <w:rFonts w:eastAsia="Times New Roman" w:cs="Times New Roman"/>
          <w:szCs w:val="26"/>
        </w:rPr>
      </w:pPr>
      <w:r w:rsidRPr="00AE3CA5">
        <w:rPr>
          <w:rFonts w:eastAsia="Times New Roman" w:cs="Times New Roman"/>
          <w:szCs w:val="26"/>
        </w:rPr>
        <w:t>Критерии оценки эффективности муниципальной программы приведены в приложении 3 к годовому докладу.</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highlight w:val="yellow"/>
          <w:lang w:eastAsia="ru-RU"/>
        </w:rPr>
      </w:pP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b/>
          <w:szCs w:val="26"/>
          <w:lang w:eastAsia="ru-RU"/>
        </w:rPr>
        <w:t>Предложения по дальнейшей реализации муниципальной программы</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r w:rsidRPr="00AE3CA5">
        <w:rPr>
          <w:rFonts w:eastAsia="Times New Roman" w:cs="Times New Roman"/>
          <w:szCs w:val="26"/>
          <w:lang w:eastAsia="ru-RU"/>
        </w:rPr>
        <w:t>Мероприятия муниципальной программы в 2016 году были направлены на оказание поддержки социально ориентированным некоммерческим организациям, с целью привлечения жителей города Когалыма с активной гражданской позицией к участию в «жизни» нашего города.</w:t>
      </w:r>
    </w:p>
    <w:p w:rsidR="007D2AC4" w:rsidRPr="00AE3CA5" w:rsidRDefault="007D2AC4" w:rsidP="007D2AC4">
      <w:pPr>
        <w:widowControl w:val="0"/>
        <w:autoSpaceDE w:val="0"/>
        <w:autoSpaceDN w:val="0"/>
        <w:spacing w:after="0" w:line="240" w:lineRule="auto"/>
        <w:ind w:firstLine="709"/>
        <w:contextualSpacing/>
        <w:jc w:val="both"/>
        <w:rPr>
          <w:rFonts w:eastAsia="Calibri" w:cs="Times New Roman"/>
          <w:szCs w:val="26"/>
        </w:rPr>
      </w:pPr>
      <w:r w:rsidRPr="00AE3CA5">
        <w:rPr>
          <w:rFonts w:eastAsia="Times New Roman" w:cs="Times New Roman"/>
          <w:szCs w:val="26"/>
          <w:lang w:eastAsia="ru-RU"/>
        </w:rPr>
        <w:t xml:space="preserve">Проанализировав механизмы реализации муниципальной программы, а также учитывая, что в среднем по всем показателям достижение составило 145,0% (выше запланированного), управление экономики рекомендует сохранить прежний уровень </w:t>
      </w:r>
      <w:r w:rsidRPr="00AE3CA5">
        <w:rPr>
          <w:rFonts w:eastAsia="Times New Roman" w:cs="Times New Roman"/>
          <w:szCs w:val="26"/>
          <w:lang w:eastAsia="ru-RU"/>
        </w:rPr>
        <w:lastRenderedPageBreak/>
        <w:t xml:space="preserve">финансирования муниципальной программы в очередном финансовом году. </w:t>
      </w:r>
    </w:p>
    <w:p w:rsidR="007D2AC4" w:rsidRPr="00AE3CA5" w:rsidRDefault="007D2AC4" w:rsidP="007D2AC4">
      <w:pPr>
        <w:widowControl w:val="0"/>
        <w:autoSpaceDE w:val="0"/>
        <w:autoSpaceDN w:val="0"/>
        <w:spacing w:after="0" w:line="240" w:lineRule="auto"/>
        <w:ind w:firstLine="709"/>
        <w:contextualSpacing/>
        <w:jc w:val="both"/>
        <w:rPr>
          <w:rFonts w:eastAsia="Times New Roman" w:cs="Times New Roman"/>
          <w:szCs w:val="26"/>
          <w:lang w:eastAsia="ru-RU"/>
        </w:rPr>
      </w:pPr>
    </w:p>
    <w:bookmarkEnd w:id="11"/>
    <w:p w:rsidR="007D2AC4" w:rsidRPr="00AE3CA5" w:rsidRDefault="007D2AC4" w:rsidP="007D2AC4">
      <w:pPr>
        <w:widowControl w:val="0"/>
        <w:autoSpaceDE w:val="0"/>
        <w:autoSpaceDN w:val="0"/>
        <w:adjustRightInd w:val="0"/>
        <w:spacing w:after="0" w:line="240" w:lineRule="auto"/>
        <w:ind w:firstLine="709"/>
        <w:contextualSpacing/>
        <w:jc w:val="both"/>
        <w:rPr>
          <w:rFonts w:eastAsia="Times New Roman" w:cs="Times New Roman"/>
          <w:szCs w:val="26"/>
          <w:lang w:eastAsia="ru-RU"/>
        </w:rPr>
      </w:pPr>
    </w:p>
    <w:p w:rsidR="007D2AC4" w:rsidRPr="00AE3CA5" w:rsidRDefault="007D2AC4" w:rsidP="007D2AC4">
      <w:pPr>
        <w:pStyle w:val="3"/>
        <w:spacing w:before="0"/>
        <w:contextualSpacing/>
        <w:jc w:val="center"/>
        <w:rPr>
          <w:rFonts w:ascii="Times New Roman" w:hAnsi="Times New Roman" w:cs="Times New Roman"/>
          <w:b/>
          <w:color w:val="auto"/>
        </w:rPr>
      </w:pPr>
      <w:bookmarkStart w:id="12" w:name="_Toc450741737"/>
      <w:r w:rsidRPr="00AE3CA5">
        <w:rPr>
          <w:rFonts w:ascii="Times New Roman" w:hAnsi="Times New Roman" w:cs="Times New Roman"/>
          <w:b/>
          <w:color w:val="auto"/>
        </w:rPr>
        <w:t>10. «Обеспечение прав и законных интересов населения города Когалыма в отдельных сферах жизнедеятельности»</w:t>
      </w:r>
      <w:bookmarkEnd w:id="12"/>
      <w:r w:rsidRPr="00AE3CA5">
        <w:rPr>
          <w:rFonts w:ascii="Times New Roman" w:hAnsi="Times New Roman" w:cs="Times New Roman"/>
          <w:b/>
          <w:color w:val="auto"/>
        </w:rPr>
        <w:t xml:space="preserve"> </w:t>
      </w:r>
    </w:p>
    <w:p w:rsidR="007D2AC4" w:rsidRPr="00AE3CA5" w:rsidRDefault="007D2AC4" w:rsidP="007D2AC4">
      <w:pPr>
        <w:pStyle w:val="ConsPlusNormal"/>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bookmarkStart w:id="13" w:name="_Toc450741738"/>
      <w:r w:rsidRPr="00AE3CA5">
        <w:rPr>
          <w:rFonts w:ascii="Times New Roman" w:hAnsi="Times New Roman" w:cs="Times New Roman"/>
          <w:sz w:val="26"/>
          <w:szCs w:val="26"/>
        </w:rPr>
        <w:t>Ответственным исполнителем за реализацию муниципальной программы является 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Мероприятия муниципальной программы направлены на совершенствование системы социальной профилактики правонарушений, правовой грамотности и правосознания граждан; совершенствование организационного, нормативно-правового и ресурсного обеспечения субъектов </w:t>
      </w:r>
      <w:proofErr w:type="spellStart"/>
      <w:r w:rsidRPr="00AE3CA5">
        <w:rPr>
          <w:rFonts w:ascii="Times New Roman" w:hAnsi="Times New Roman" w:cs="Times New Roman"/>
          <w:sz w:val="26"/>
          <w:szCs w:val="26"/>
        </w:rPr>
        <w:t>антинаркотической</w:t>
      </w:r>
      <w:proofErr w:type="spellEnd"/>
      <w:r w:rsidRPr="00AE3CA5">
        <w:rPr>
          <w:rFonts w:ascii="Times New Roman" w:hAnsi="Times New Roman" w:cs="Times New Roman"/>
          <w:sz w:val="26"/>
          <w:szCs w:val="26"/>
        </w:rPr>
        <w:t xml:space="preserve"> деятельности.</w:t>
      </w:r>
    </w:p>
    <w:p w:rsidR="007D2AC4" w:rsidRPr="00AE3CA5" w:rsidRDefault="007D2AC4" w:rsidP="007D2AC4">
      <w:pPr>
        <w:spacing w:after="0"/>
        <w:ind w:firstLine="540"/>
        <w:rPr>
          <w:rFonts w:cs="Times New Roman"/>
          <w:b/>
          <w:szCs w:val="26"/>
        </w:rPr>
      </w:pPr>
    </w:p>
    <w:p w:rsidR="007D2AC4" w:rsidRPr="00AE3CA5" w:rsidRDefault="007D2AC4" w:rsidP="007D2AC4">
      <w:pPr>
        <w:spacing w:after="0"/>
        <w:ind w:firstLine="709"/>
        <w:rPr>
          <w:rFonts w:cs="Times New Roman"/>
          <w:b/>
          <w:szCs w:val="26"/>
        </w:rPr>
      </w:pPr>
      <w:r w:rsidRPr="00AE3CA5">
        <w:rPr>
          <w:rFonts w:cs="Times New Roman"/>
          <w:b/>
          <w:szCs w:val="26"/>
        </w:rPr>
        <w:t>Информация о финансировании муниципальной программы:</w:t>
      </w:r>
    </w:p>
    <w:p w:rsidR="007D2AC4" w:rsidRPr="00AE3CA5" w:rsidRDefault="007D2AC4" w:rsidP="007D2AC4">
      <w:pPr>
        <w:spacing w:after="0"/>
        <w:ind w:firstLine="709"/>
        <w:rPr>
          <w:rFonts w:cs="Times New Roman"/>
          <w:szCs w:val="26"/>
        </w:rPr>
      </w:pPr>
      <w:r w:rsidRPr="00AE3CA5">
        <w:rPr>
          <w:rFonts w:cs="Times New Roman"/>
          <w:szCs w:val="26"/>
        </w:rPr>
        <w:t xml:space="preserve">В 2016 году на реализацию муниципальной программы было выделено </w:t>
      </w:r>
      <w:r w:rsidRPr="00AE3CA5">
        <w:rPr>
          <w:rFonts w:cs="Times New Roman"/>
          <w:b/>
          <w:szCs w:val="26"/>
        </w:rPr>
        <w:t>26 038,36 тыс. рублей</w:t>
      </w:r>
      <w:r w:rsidRPr="00AE3CA5">
        <w:rPr>
          <w:rFonts w:cs="Times New Roman"/>
          <w:szCs w:val="26"/>
        </w:rPr>
        <w:t>, в том числе:</w:t>
      </w:r>
    </w:p>
    <w:p w:rsidR="007D2AC4" w:rsidRPr="00AE3CA5" w:rsidRDefault="00824758" w:rsidP="007D2AC4">
      <w:pPr>
        <w:spacing w:after="0" w:line="240" w:lineRule="auto"/>
        <w:ind w:firstLine="709"/>
        <w:rPr>
          <w:rFonts w:cs="Times New Roman"/>
          <w:szCs w:val="26"/>
        </w:rPr>
      </w:pPr>
      <w:r w:rsidRPr="00AE3CA5">
        <w:rPr>
          <w:rFonts w:cs="Times New Roman"/>
          <w:szCs w:val="26"/>
        </w:rPr>
        <w:t>- 4 335,8</w:t>
      </w:r>
      <w:r w:rsidR="007D2AC4" w:rsidRPr="00AE3CA5">
        <w:rPr>
          <w:rFonts w:cs="Times New Roman"/>
          <w:szCs w:val="26"/>
        </w:rPr>
        <w:t xml:space="preserve"> тыс. рублей – средства федерального бюджета;</w:t>
      </w:r>
    </w:p>
    <w:p w:rsidR="007D2AC4" w:rsidRPr="00AE3CA5" w:rsidRDefault="00824758" w:rsidP="007D2AC4">
      <w:pPr>
        <w:spacing w:after="0" w:line="240" w:lineRule="auto"/>
        <w:ind w:firstLine="709"/>
        <w:rPr>
          <w:rFonts w:cs="Times New Roman"/>
          <w:szCs w:val="26"/>
        </w:rPr>
      </w:pPr>
      <w:r w:rsidRPr="00AE3CA5">
        <w:rPr>
          <w:rFonts w:cs="Times New Roman"/>
          <w:szCs w:val="26"/>
        </w:rPr>
        <w:t>- 5 414,2</w:t>
      </w:r>
      <w:r w:rsidR="007D2AC4" w:rsidRPr="00AE3CA5">
        <w:rPr>
          <w:rFonts w:cs="Times New Roman"/>
          <w:szCs w:val="26"/>
        </w:rPr>
        <w:t xml:space="preserve"> тыс. рублей – средства бюджета Ханты – Мансийского автономного округа – Югры;</w:t>
      </w:r>
    </w:p>
    <w:p w:rsidR="007D2AC4" w:rsidRPr="00AE3CA5" w:rsidRDefault="007D2AC4" w:rsidP="007D2AC4">
      <w:pPr>
        <w:spacing w:after="0" w:line="240" w:lineRule="auto"/>
        <w:ind w:firstLine="709"/>
        <w:rPr>
          <w:rFonts w:cs="Times New Roman"/>
          <w:szCs w:val="26"/>
        </w:rPr>
      </w:pPr>
      <w:r w:rsidRPr="00AE3CA5">
        <w:rPr>
          <w:rFonts w:cs="Times New Roman"/>
          <w:szCs w:val="26"/>
        </w:rPr>
        <w:t>- 16 288,</w:t>
      </w:r>
      <w:r w:rsidR="00824758" w:rsidRPr="00AE3CA5">
        <w:rPr>
          <w:rFonts w:cs="Times New Roman"/>
          <w:szCs w:val="26"/>
        </w:rPr>
        <w:t>4</w:t>
      </w:r>
      <w:r w:rsidRPr="00AE3CA5">
        <w:rPr>
          <w:rFonts w:cs="Times New Roman"/>
          <w:szCs w:val="26"/>
        </w:rPr>
        <w:t xml:space="preserve"> тыс. рублей – средства бюджета города Когалыма.</w:t>
      </w:r>
    </w:p>
    <w:p w:rsidR="007D2AC4" w:rsidRPr="00AE3CA5" w:rsidRDefault="007D2AC4" w:rsidP="007D2AC4">
      <w:pPr>
        <w:spacing w:after="0" w:line="240" w:lineRule="auto"/>
        <w:ind w:firstLine="709"/>
        <w:rPr>
          <w:rFonts w:cs="Times New Roman"/>
          <w:szCs w:val="26"/>
        </w:rPr>
      </w:pPr>
      <w:r w:rsidRPr="00AE3CA5">
        <w:rPr>
          <w:rFonts w:cs="Times New Roman"/>
          <w:szCs w:val="26"/>
        </w:rPr>
        <w:t>Мероприятия муниципальной программы реализованы на сумму 22 596,</w:t>
      </w:r>
      <w:r w:rsidR="00824758" w:rsidRPr="00AE3CA5">
        <w:rPr>
          <w:rFonts w:cs="Times New Roman"/>
          <w:szCs w:val="26"/>
        </w:rPr>
        <w:t>4</w:t>
      </w:r>
      <w:r w:rsidRPr="00AE3CA5">
        <w:rPr>
          <w:rFonts w:cs="Times New Roman"/>
          <w:szCs w:val="26"/>
        </w:rPr>
        <w:t xml:space="preserve"> тыс. рублей, что составило 86,</w:t>
      </w:r>
      <w:r w:rsidR="00824758" w:rsidRPr="00AE3CA5">
        <w:rPr>
          <w:rFonts w:cs="Times New Roman"/>
          <w:szCs w:val="26"/>
        </w:rPr>
        <w:t>8</w:t>
      </w:r>
      <w:r w:rsidRPr="00AE3CA5">
        <w:rPr>
          <w:rFonts w:cs="Times New Roman"/>
          <w:szCs w:val="26"/>
        </w:rPr>
        <w:t xml:space="preserve"> % к плану на год.</w:t>
      </w:r>
    </w:p>
    <w:p w:rsidR="007D2AC4" w:rsidRPr="00AE3CA5" w:rsidRDefault="007D2AC4" w:rsidP="007D2AC4">
      <w:pPr>
        <w:pStyle w:val="ConsPlusNormal"/>
        <w:ind w:firstLine="709"/>
        <w:rPr>
          <w:rFonts w:ascii="Times New Roman" w:hAnsi="Times New Roman" w:cs="Times New Roman"/>
          <w:sz w:val="26"/>
          <w:szCs w:val="26"/>
        </w:rPr>
      </w:pPr>
      <w:r w:rsidRPr="00AE3CA5">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1 к годовому докладу. </w:t>
      </w:r>
    </w:p>
    <w:p w:rsidR="007D2AC4" w:rsidRPr="00AE3CA5" w:rsidRDefault="007D2AC4" w:rsidP="007D2AC4">
      <w:pPr>
        <w:pStyle w:val="ConsPlusNormal"/>
        <w:ind w:firstLine="709"/>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Муниципальной программой предусмотрено достижение 8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На 01.01.2017 по 7 показателям достигнутое значение составило 100% и выше, по 1 показателю степень достижения составила 64%, а именно:</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 значение показателя «Доля уличных преступлений в числе зарегистрированных </w:t>
      </w:r>
      <w:proofErr w:type="spellStart"/>
      <w:r w:rsidRPr="00AE3CA5">
        <w:rPr>
          <w:rFonts w:ascii="Times New Roman" w:hAnsi="Times New Roman" w:cs="Times New Roman"/>
          <w:sz w:val="26"/>
          <w:szCs w:val="26"/>
        </w:rPr>
        <w:t>общеуголовных</w:t>
      </w:r>
      <w:proofErr w:type="spellEnd"/>
      <w:r w:rsidRPr="00AE3CA5">
        <w:rPr>
          <w:rFonts w:ascii="Times New Roman" w:hAnsi="Times New Roman" w:cs="Times New Roman"/>
          <w:sz w:val="26"/>
          <w:szCs w:val="26"/>
        </w:rPr>
        <w:t xml:space="preserve"> преступлений» составило 22,5% или 64% к плановому значению, за счет увеличения количества уличных преступлений за отчетный период (январь-декабрь – 142) в </w:t>
      </w:r>
      <w:r w:rsidRPr="00AE3CA5">
        <w:rPr>
          <w:rFonts w:ascii="Times New Roman" w:hAnsi="Times New Roman"/>
          <w:sz w:val="26"/>
          <w:szCs w:val="26"/>
        </w:rPr>
        <w:t xml:space="preserve">общем числе зарегистрированных </w:t>
      </w:r>
      <w:proofErr w:type="spellStart"/>
      <w:r w:rsidRPr="00AE3CA5">
        <w:rPr>
          <w:rFonts w:ascii="Times New Roman" w:hAnsi="Times New Roman"/>
          <w:sz w:val="26"/>
          <w:szCs w:val="26"/>
        </w:rPr>
        <w:t>общеуголовных</w:t>
      </w:r>
      <w:proofErr w:type="spellEnd"/>
      <w:r w:rsidRPr="00AE3CA5">
        <w:rPr>
          <w:rFonts w:ascii="Times New Roman" w:hAnsi="Times New Roman"/>
          <w:sz w:val="26"/>
          <w:szCs w:val="26"/>
        </w:rPr>
        <w:t xml:space="preserve"> преступлений (631).</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Средний процент достижения запланированных показателей муниципальной программы – 161%.</w:t>
      </w:r>
    </w:p>
    <w:p w:rsidR="007D2AC4" w:rsidRPr="00AE3CA5" w:rsidRDefault="007D2AC4" w:rsidP="007D2AC4">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 к годовому докладу.</w:t>
      </w:r>
    </w:p>
    <w:p w:rsidR="007D2AC4" w:rsidRPr="00AE3CA5" w:rsidRDefault="007D2AC4" w:rsidP="007D2AC4">
      <w:pPr>
        <w:pStyle w:val="ConsPlusNormal"/>
        <w:ind w:firstLine="709"/>
        <w:jc w:val="both"/>
        <w:rPr>
          <w:rFonts w:ascii="Times New Roman" w:hAnsi="Times New Roman" w:cs="Times New Roman"/>
          <w:b/>
          <w:sz w:val="26"/>
          <w:szCs w:val="26"/>
        </w:rPr>
      </w:pP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w:t>
      </w:r>
      <w:r w:rsidRPr="00AE3CA5">
        <w:rPr>
          <w:rStyle w:val="aff"/>
          <w:rFonts w:ascii="Times New Roman" w:eastAsiaTheme="minorEastAsia" w:hAnsi="Times New Roman" w:cstheme="minorBidi"/>
          <w:lang w:eastAsia="en-US"/>
        </w:rPr>
        <w:t xml:space="preserve"> </w:t>
      </w:r>
      <w:r w:rsidRPr="00AE3CA5">
        <w:rPr>
          <w:rFonts w:ascii="Times New Roman" w:hAnsi="Times New Roman" w:cs="Times New Roman"/>
          <w:sz w:val="26"/>
          <w:szCs w:val="26"/>
        </w:rPr>
        <w:t xml:space="preserve">по пяти критериям. По итогам реализации муниципальной программы «Обеспечение прав и законных интересов населения города Когалыма в отдельных сферах жизнедеятельности» в 2016 году значение бальной интегральной оценки равно 8 баллам, что соответствует значению </w:t>
      </w:r>
      <w:r w:rsidR="00824758" w:rsidRPr="00AE3CA5">
        <w:rPr>
          <w:rFonts w:ascii="Times New Roman" w:hAnsi="Times New Roman" w:cs="Times New Roman"/>
          <w:sz w:val="26"/>
          <w:szCs w:val="26"/>
        </w:rPr>
        <w:t>«</w:t>
      </w:r>
      <w:r w:rsidRPr="00AE3CA5">
        <w:rPr>
          <w:rFonts w:ascii="Times New Roman" w:hAnsi="Times New Roman" w:cs="Times New Roman"/>
          <w:b/>
          <w:sz w:val="26"/>
          <w:szCs w:val="26"/>
        </w:rPr>
        <w:t>хорошо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w:t>
      </w:r>
      <w:r w:rsidRPr="00AE3CA5">
        <w:rPr>
          <w:rFonts w:ascii="Times New Roman" w:hAnsi="Times New Roman" w:cs="Times New Roman"/>
          <w:sz w:val="26"/>
          <w:szCs w:val="26"/>
        </w:rPr>
        <w:lastRenderedPageBreak/>
        <w:t>характеристики муниципальной программы.</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7D2AC4" w:rsidRPr="00AE3CA5" w:rsidRDefault="007D2AC4" w:rsidP="007D2AC4">
      <w:pPr>
        <w:pStyle w:val="ConsPlusNormal"/>
        <w:jc w:val="both"/>
        <w:rPr>
          <w:rFonts w:ascii="Times New Roman" w:hAnsi="Times New Roman" w:cs="Times New Roman"/>
          <w:b/>
          <w:sz w:val="26"/>
          <w:szCs w:val="26"/>
        </w:rPr>
      </w:pPr>
    </w:p>
    <w:p w:rsidR="007D2AC4" w:rsidRPr="00AE3CA5" w:rsidRDefault="007D2AC4" w:rsidP="007D2AC4">
      <w:pPr>
        <w:pStyle w:val="ConsPlusNormal"/>
        <w:jc w:val="center"/>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pStyle w:val="ConsPlusNormal"/>
        <w:ind w:firstLine="540"/>
        <w:jc w:val="both"/>
        <w:rPr>
          <w:rFonts w:ascii="Times New Roman" w:hAnsi="Times New Roman"/>
          <w:sz w:val="26"/>
          <w:szCs w:val="26"/>
        </w:rPr>
      </w:pPr>
      <w:r w:rsidRPr="00AE3CA5">
        <w:rPr>
          <w:rFonts w:ascii="Times New Roman" w:hAnsi="Times New Roman" w:cs="Times New Roman"/>
          <w:sz w:val="26"/>
          <w:szCs w:val="26"/>
        </w:rPr>
        <w:t>Муниципальная программа «Обеспечение прав и законных интересов населения города Когалыма в отдельных сферах жизнедеятельности» соответствует целям социально-экономического развития города Когалыма, определенным документами стратегического планирования города Когалыма. Мероприятия муниципальной программы имеют высокую социальную значимость, направлены на у</w:t>
      </w:r>
      <w:r w:rsidRPr="00AE3CA5">
        <w:rPr>
          <w:rFonts w:ascii="Times New Roman" w:hAnsi="Times New Roman"/>
          <w:sz w:val="26"/>
          <w:szCs w:val="26"/>
        </w:rPr>
        <w:t>лучшение уровня и качества жизни населения.</w:t>
      </w:r>
    </w:p>
    <w:p w:rsidR="007D2AC4" w:rsidRPr="00AE3CA5" w:rsidRDefault="007D2AC4" w:rsidP="007D2AC4">
      <w:pPr>
        <w:ind w:firstLine="709"/>
        <w:jc w:val="both"/>
        <w:rPr>
          <w:rFonts w:cs="Times New Roman"/>
          <w:szCs w:val="26"/>
        </w:rPr>
      </w:pPr>
      <w:r w:rsidRPr="00AE3CA5">
        <w:rPr>
          <w:rFonts w:cs="Times New Roman"/>
          <w:szCs w:val="26"/>
        </w:rPr>
        <w:t>Реализацию муниципальной программы рекомендуется продолжить в 2017 году. Ответственному исполнителю следует более тщательно осуществлять планирование расходов на реализацию мероприятий.</w:t>
      </w:r>
    </w:p>
    <w:p w:rsidR="007D2AC4" w:rsidRPr="00AE3CA5" w:rsidRDefault="007D2AC4" w:rsidP="007D2AC4">
      <w:pPr>
        <w:ind w:firstLine="709"/>
        <w:jc w:val="both"/>
        <w:rPr>
          <w:rFonts w:cs="Times New Roman"/>
          <w:szCs w:val="26"/>
        </w:rPr>
      </w:pPr>
    </w:p>
    <w:p w:rsidR="007D2AC4" w:rsidRPr="00AE3CA5" w:rsidRDefault="007D2AC4" w:rsidP="007D2AC4">
      <w:pPr>
        <w:ind w:firstLine="709"/>
        <w:jc w:val="center"/>
        <w:rPr>
          <w:rFonts w:eastAsia="Times New Roman" w:cs="Times New Roman"/>
          <w:szCs w:val="26"/>
          <w:lang w:eastAsia="ru-RU"/>
        </w:rPr>
      </w:pPr>
      <w:r w:rsidRPr="00AE3CA5">
        <w:rPr>
          <w:rFonts w:cs="Times New Roman"/>
          <w:b/>
        </w:rPr>
        <w:t>11. «Содержание объектов городского хозяйства и инженерной инфраструктуры в городе Когалыме»</w:t>
      </w:r>
      <w:bookmarkEnd w:id="13"/>
    </w:p>
    <w:p w:rsidR="007D2AC4" w:rsidRPr="00AE3CA5" w:rsidRDefault="007D2AC4" w:rsidP="007D2AC4">
      <w:pPr>
        <w:pStyle w:val="ConsPlusNormal"/>
        <w:spacing w:after="100" w:afterAutospacing="1"/>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Ответственным исполнителем за реализацию муниципальной программы является отдел </w:t>
      </w:r>
      <w:proofErr w:type="spellStart"/>
      <w:r w:rsidRPr="00AE3CA5">
        <w:rPr>
          <w:rFonts w:ascii="Times New Roman" w:hAnsi="Times New Roman" w:cs="Times New Roman"/>
          <w:sz w:val="26"/>
          <w:szCs w:val="26"/>
        </w:rPr>
        <w:t>жилищно</w:t>
      </w:r>
      <w:proofErr w:type="spellEnd"/>
      <w:r w:rsidRPr="00AE3CA5">
        <w:rPr>
          <w:rFonts w:ascii="Times New Roman" w:hAnsi="Times New Roman" w:cs="Times New Roman"/>
          <w:sz w:val="26"/>
          <w:szCs w:val="26"/>
        </w:rPr>
        <w:t xml:space="preserve"> – коммунального хозяйства Администрации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Целью реализации муниципальной программы является повышение уровня благоустройства территории города Когалыма, обеспечение условий для отдыха и физического развития детей, организация досуга детей и приобщение к здоровому образу жизни, массовым спортивным мероприятиям, создание условий для решения вопросов местного значения города Когалыма, что соответствует приоритетным направлениям социально-экономического развития города Когалыма.</w:t>
      </w:r>
    </w:p>
    <w:p w:rsidR="007D2AC4" w:rsidRPr="00AE3CA5" w:rsidRDefault="007D2AC4" w:rsidP="007D2AC4">
      <w:pPr>
        <w:pStyle w:val="ConsPlusNormal"/>
        <w:ind w:firstLine="851"/>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в 2016 году на реализацию программных мероприятий было предусмотрено </w:t>
      </w:r>
      <w:r w:rsidRPr="00AE3CA5">
        <w:rPr>
          <w:rFonts w:ascii="Times New Roman" w:hAnsi="Times New Roman" w:cs="Times New Roman"/>
          <w:b/>
          <w:sz w:val="26"/>
          <w:szCs w:val="26"/>
        </w:rPr>
        <w:t>188 423,9 тыс. рублей</w:t>
      </w:r>
      <w:r w:rsidRPr="00AE3CA5">
        <w:rPr>
          <w:rFonts w:ascii="Times New Roman" w:hAnsi="Times New Roman" w:cs="Times New Roman"/>
          <w:sz w:val="26"/>
          <w:szCs w:val="26"/>
        </w:rPr>
        <w:t>, в том числе:</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14 651,3 тыс. рублей за счёт средств бюджета Ханты – Мансийского автономного округа – Югры,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134 205,7 тыс. рублей за счёт средств бюджета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39 566,9 за счет средств публичного акционерного общества «Нефтяная компания «ЛУКОЙЛ» (далее – средства ПАО «ЛУКОЙЛ»).</w:t>
      </w:r>
    </w:p>
    <w:p w:rsidR="007D2AC4" w:rsidRPr="00AE3CA5" w:rsidRDefault="007D2AC4" w:rsidP="007D2AC4">
      <w:pPr>
        <w:pStyle w:val="ConsPlusNormal"/>
        <w:tabs>
          <w:tab w:val="left" w:pos="0"/>
          <w:tab w:val="left" w:pos="851"/>
          <w:tab w:val="left" w:pos="993"/>
        </w:tabs>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По итогам 2016 года кассовый расход составил </w:t>
      </w:r>
      <w:r w:rsidRPr="00AE3CA5">
        <w:rPr>
          <w:rFonts w:ascii="Times New Roman" w:hAnsi="Times New Roman" w:cs="Times New Roman"/>
          <w:b/>
          <w:sz w:val="26"/>
          <w:szCs w:val="26"/>
        </w:rPr>
        <w:t>171 385,8 тыс. рублей</w:t>
      </w:r>
      <w:r w:rsidRPr="00AE3CA5">
        <w:rPr>
          <w:rFonts w:ascii="Times New Roman" w:hAnsi="Times New Roman" w:cs="Times New Roman"/>
          <w:sz w:val="26"/>
          <w:szCs w:val="26"/>
        </w:rPr>
        <w:t xml:space="preserve"> или </w:t>
      </w:r>
      <w:r w:rsidRPr="00AE3CA5">
        <w:rPr>
          <w:rFonts w:ascii="Times New Roman" w:hAnsi="Times New Roman" w:cs="Times New Roman"/>
          <w:b/>
          <w:sz w:val="26"/>
          <w:szCs w:val="26"/>
        </w:rPr>
        <w:t>90,96%</w:t>
      </w:r>
      <w:r w:rsidRPr="00AE3CA5">
        <w:rPr>
          <w:rFonts w:ascii="Times New Roman" w:hAnsi="Times New Roman" w:cs="Times New Roman"/>
          <w:sz w:val="26"/>
          <w:szCs w:val="26"/>
        </w:rPr>
        <w:t xml:space="preserve"> к плану на год. Экономия сложилась по итогам завершения конкурсных процедур.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муниципальной программой была предусмотрена реализация 20 мероприятий, 2 мероприятия не реализованы по причине отсутствия финансирования.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Благодаря реализации программных мероприятий в 2016 году было выполнено:</w:t>
      </w:r>
    </w:p>
    <w:p w:rsidR="007D2AC4" w:rsidRPr="00AE3CA5" w:rsidRDefault="007D2AC4" w:rsidP="007D2AC4">
      <w:pPr>
        <w:pStyle w:val="ConsPlusNormal"/>
        <w:numPr>
          <w:ilvl w:val="0"/>
          <w:numId w:val="5"/>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содержание объектов благоустройства территории города Когалыма, включая озеленение территории и содержание малых архитектурных форм;</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организация наружного освещения улиц, дворовых территорий города </w:t>
      </w:r>
      <w:r w:rsidRPr="00AE3CA5">
        <w:rPr>
          <w:rFonts w:ascii="Times New Roman" w:hAnsi="Times New Roman" w:cs="Times New Roman"/>
          <w:sz w:val="26"/>
          <w:szCs w:val="26"/>
        </w:rPr>
        <w:lastRenderedPageBreak/>
        <w:t>Когалыма, включая освещение и техническое обслуживание сетей наружного освещения;</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 содержание 88,5 тыс. кв. м. территории городского кладбища;</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организация и обеспечение ритуальными услугами;</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работы по ремонту и реконструкции сетей наружного освещения на улицах Олимпийская и Набережная;</w:t>
      </w:r>
    </w:p>
    <w:p w:rsidR="007D2AC4" w:rsidRPr="00AE3CA5" w:rsidRDefault="007D2AC4" w:rsidP="007D2AC4">
      <w:pPr>
        <w:pStyle w:val="ConsPlusNormal"/>
        <w:numPr>
          <w:ilvl w:val="0"/>
          <w:numId w:val="4"/>
        </w:numPr>
        <w:ind w:hanging="551"/>
        <w:jc w:val="both"/>
        <w:rPr>
          <w:rFonts w:ascii="Times New Roman" w:hAnsi="Times New Roman" w:cs="Times New Roman"/>
          <w:sz w:val="26"/>
          <w:szCs w:val="26"/>
        </w:rPr>
      </w:pPr>
      <w:r w:rsidRPr="00AE3CA5">
        <w:rPr>
          <w:rFonts w:ascii="Times New Roman" w:hAnsi="Times New Roman" w:cs="Times New Roman"/>
          <w:sz w:val="26"/>
          <w:szCs w:val="26"/>
        </w:rPr>
        <w:t>работы по техническому обследованию строительных конструкций многоквартирных домов;</w:t>
      </w:r>
    </w:p>
    <w:p w:rsidR="007D2AC4" w:rsidRPr="00AE3CA5" w:rsidRDefault="007D2AC4" w:rsidP="007D2AC4">
      <w:pPr>
        <w:pStyle w:val="ConsPlusNormal"/>
        <w:numPr>
          <w:ilvl w:val="0"/>
          <w:numId w:val="4"/>
        </w:numPr>
        <w:ind w:hanging="551"/>
        <w:jc w:val="both"/>
        <w:rPr>
          <w:rFonts w:ascii="Times New Roman" w:hAnsi="Times New Roman" w:cs="Times New Roman"/>
          <w:sz w:val="26"/>
          <w:szCs w:val="26"/>
        </w:rPr>
      </w:pPr>
      <w:r w:rsidRPr="00AE3CA5">
        <w:rPr>
          <w:rFonts w:ascii="Times New Roman" w:hAnsi="Times New Roman" w:cs="Times New Roman"/>
          <w:sz w:val="26"/>
          <w:szCs w:val="26"/>
        </w:rPr>
        <w:t>установлены информационные таблички в количестве 53 штук на территории детских игровых площадок и на территории Парка Победы;</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установлено 11 детских игровых площадок;</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работы по благоустройству территории, прилегающей к зданию «Крытый ледовый каток» по адресу: ул. Дружбы Народов, 32;</w:t>
      </w:r>
    </w:p>
    <w:p w:rsidR="007D2AC4" w:rsidRPr="00AE3CA5" w:rsidRDefault="007D2AC4" w:rsidP="007D2AC4">
      <w:pPr>
        <w:pStyle w:val="ConsPlusNormal"/>
        <w:numPr>
          <w:ilvl w:val="0"/>
          <w:numId w:val="4"/>
        </w:numPr>
        <w:ind w:hanging="551"/>
        <w:jc w:val="both"/>
        <w:rPr>
          <w:rFonts w:ascii="Times New Roman" w:hAnsi="Times New Roman" w:cs="Times New Roman"/>
          <w:sz w:val="26"/>
          <w:szCs w:val="26"/>
        </w:rPr>
      </w:pPr>
      <w:r w:rsidRPr="00AE3CA5">
        <w:rPr>
          <w:rFonts w:ascii="Times New Roman" w:hAnsi="Times New Roman" w:cs="Times New Roman"/>
          <w:sz w:val="26"/>
          <w:szCs w:val="26"/>
        </w:rPr>
        <w:t>работы по реконструкции объекта: «Зона отдыха по улице Сибирская»;</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работы по обустройству основания под обелиск на пересечении улицы Дружбы Народов и проспекта </w:t>
      </w:r>
      <w:proofErr w:type="spellStart"/>
      <w:r w:rsidRPr="00AE3CA5">
        <w:rPr>
          <w:rFonts w:ascii="Times New Roman" w:hAnsi="Times New Roman" w:cs="Times New Roman"/>
          <w:sz w:val="26"/>
          <w:szCs w:val="26"/>
        </w:rPr>
        <w:t>Шмитда</w:t>
      </w:r>
      <w:proofErr w:type="spellEnd"/>
      <w:r w:rsidRPr="00AE3CA5">
        <w:rPr>
          <w:rFonts w:ascii="Times New Roman" w:hAnsi="Times New Roman" w:cs="Times New Roman"/>
          <w:sz w:val="26"/>
          <w:szCs w:val="26"/>
        </w:rPr>
        <w:t>.</w:t>
      </w:r>
    </w:p>
    <w:p w:rsidR="007D2AC4" w:rsidRPr="00AE3CA5" w:rsidRDefault="007D2AC4" w:rsidP="007D2AC4">
      <w:pPr>
        <w:pStyle w:val="ConsPlusNormal"/>
        <w:ind w:firstLine="851"/>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отчету.</w:t>
      </w:r>
    </w:p>
    <w:p w:rsidR="007D2AC4" w:rsidRPr="00AE3CA5" w:rsidRDefault="007D2AC4" w:rsidP="007D2AC4">
      <w:pPr>
        <w:pStyle w:val="ConsPlusNormal"/>
        <w:ind w:firstLine="851"/>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 2016 году муниципальной программой предусмотрено достижение 12 показателей. В целом, процент достижения целевых значений показателей составляет 100% и выше.</w:t>
      </w:r>
    </w:p>
    <w:p w:rsidR="007D2AC4" w:rsidRPr="00AE3CA5" w:rsidRDefault="007D2AC4" w:rsidP="007D2AC4">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отчету.</w:t>
      </w:r>
    </w:p>
    <w:p w:rsidR="007D2AC4" w:rsidRPr="00AE3CA5" w:rsidRDefault="007D2AC4" w:rsidP="007D2AC4">
      <w:pPr>
        <w:pStyle w:val="ConsPlusNormal"/>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 Согласно Методике, значение бальной интегральной оценки равно 7  баллам, эффективность реализации муниципальной программы «Содержание объектов городского хозяйства и инженерной инфраструктуры в городе Когалыме» оценивается как «удовлетворительно».</w:t>
      </w:r>
    </w:p>
    <w:p w:rsidR="007D2AC4" w:rsidRPr="00AE3CA5" w:rsidRDefault="007D2AC4" w:rsidP="007D2AC4">
      <w:pPr>
        <w:pStyle w:val="ConsPlusNormal"/>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spacing w:after="0" w:line="240" w:lineRule="auto"/>
        <w:ind w:firstLine="709"/>
        <w:jc w:val="both"/>
        <w:rPr>
          <w:rFonts w:cs="Times New Roman"/>
          <w:szCs w:val="26"/>
        </w:rPr>
      </w:pPr>
      <w:proofErr w:type="gramStart"/>
      <w:r w:rsidRPr="00AE3CA5">
        <w:rPr>
          <w:rFonts w:cs="Times New Roman"/>
          <w:szCs w:val="26"/>
        </w:rPr>
        <w:t xml:space="preserve">Муниципальная программа «Содержание объектов городского хозяйства и инженерной инфраструктуры в городе Когалыме» в целом соответствует одному из приоритетов социально – экономического развития города Когалыма, определенной </w:t>
      </w:r>
      <w:r w:rsidRPr="00AE3CA5">
        <w:rPr>
          <w:bCs/>
          <w:szCs w:val="26"/>
        </w:rPr>
        <w:t xml:space="preserve">Стратегией и была направлена на </w:t>
      </w:r>
      <w:r w:rsidRPr="00AE3CA5">
        <w:rPr>
          <w:rFonts w:cs="Times New Roman"/>
          <w:szCs w:val="26"/>
        </w:rPr>
        <w:t>развитие человеческого капитала, а именно реализация комплекса проектов по повышению уровня комфортности общегородского пространства – благоустройство и озеленение улиц, строительство новых объектов досуга и отдыха.</w:t>
      </w:r>
      <w:proofErr w:type="gramEnd"/>
      <w:r w:rsidRPr="00AE3CA5">
        <w:rPr>
          <w:rFonts w:cs="Times New Roman"/>
          <w:szCs w:val="26"/>
        </w:rPr>
        <w:t xml:space="preserve">  Проанализировав реализацию программных мероприятий, а также учитывая достижение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 Учитывая невозможность объективной и правильной оценки результатов реализации муниципальной программы, ответственному исполнителю следует более тщательно осуществлять планирование расходов на реализацию мероприятий. Так же, необходимо проанализировать причины неисполнения мероприятий с целью </w:t>
      </w:r>
      <w:r w:rsidRPr="00AE3CA5">
        <w:rPr>
          <w:rFonts w:cs="Times New Roman"/>
          <w:szCs w:val="26"/>
        </w:rPr>
        <w:lastRenderedPageBreak/>
        <w:t>выявления неблагоприятных внешних факторов, которые могли бы повлиять на степень исполнения мероприятий и устранения сложившейся ситуации в дальнейшем.</w:t>
      </w:r>
    </w:p>
    <w:p w:rsidR="007D2AC4" w:rsidRPr="00AE3CA5" w:rsidRDefault="007D2AC4" w:rsidP="007D2AC4">
      <w:pPr>
        <w:spacing w:after="0" w:line="240" w:lineRule="auto"/>
        <w:ind w:firstLine="708"/>
        <w:jc w:val="both"/>
        <w:rPr>
          <w:rFonts w:cs="Times New Roman"/>
          <w:szCs w:val="26"/>
        </w:rPr>
      </w:pPr>
      <w:r w:rsidRPr="00AE3CA5">
        <w:rPr>
          <w:rFonts w:cs="Times New Roman"/>
          <w:szCs w:val="26"/>
        </w:rPr>
        <w:t>Критерии оценки эффективности муниципальной программы приведены в приложении 3 к отчету.</w:t>
      </w:r>
    </w:p>
    <w:p w:rsidR="007D2AC4" w:rsidRPr="00AE3CA5" w:rsidRDefault="007D2AC4" w:rsidP="00A15C95">
      <w:pPr>
        <w:pStyle w:val="ConsPlusNormal"/>
        <w:contextualSpacing/>
        <w:jc w:val="both"/>
        <w:rPr>
          <w:rFonts w:ascii="Times New Roman" w:hAnsi="Times New Roman" w:cs="Times New Roman"/>
          <w:sz w:val="26"/>
          <w:szCs w:val="26"/>
        </w:rPr>
      </w:pPr>
    </w:p>
    <w:p w:rsidR="007D2AC4" w:rsidRPr="00AE3CA5" w:rsidRDefault="007D2AC4" w:rsidP="007D2AC4">
      <w:pPr>
        <w:pStyle w:val="3"/>
        <w:spacing w:before="0"/>
        <w:contextualSpacing/>
        <w:jc w:val="center"/>
        <w:rPr>
          <w:rFonts w:ascii="Times New Roman" w:hAnsi="Times New Roman" w:cs="Times New Roman"/>
          <w:b/>
          <w:color w:val="auto"/>
        </w:rPr>
      </w:pPr>
      <w:bookmarkStart w:id="14" w:name="_Toc450741739"/>
      <w:r w:rsidRPr="00AE3CA5">
        <w:rPr>
          <w:rFonts w:ascii="Times New Roman" w:hAnsi="Times New Roman" w:cs="Times New Roman"/>
          <w:b/>
          <w:color w:val="auto"/>
        </w:rPr>
        <w:t>12. «Развитие культуры в городе Когалыме»</w:t>
      </w:r>
      <w:bookmarkEnd w:id="14"/>
      <w:r w:rsidRPr="00AE3CA5">
        <w:rPr>
          <w:rFonts w:ascii="Times New Roman" w:hAnsi="Times New Roman" w:cs="Times New Roman"/>
          <w:b/>
          <w:color w:val="auto"/>
        </w:rPr>
        <w:t xml:space="preserve"> </w:t>
      </w:r>
    </w:p>
    <w:p w:rsidR="007D2AC4" w:rsidRPr="00AE3CA5" w:rsidRDefault="007D2AC4" w:rsidP="007D2AC4">
      <w:pPr>
        <w:pStyle w:val="ConsPlusNormal"/>
        <w:ind w:firstLine="709"/>
        <w:contextualSpacing/>
        <w:jc w:val="center"/>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bookmarkStart w:id="15" w:name="_Toc450741740"/>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Целью реализации мероприятий муниципальной программы является сохранение и популяризация культурного наследия города Когалыма, повышение качества услуг, предоставляемых в области библиотечного, музейного и архивного дела.</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в 2016 году на реализацию программных мероприятий было предусмотрено </w:t>
      </w:r>
      <w:r w:rsidR="00AE3CA5" w:rsidRPr="00AE3CA5">
        <w:rPr>
          <w:rFonts w:ascii="Times New Roman" w:hAnsi="Times New Roman" w:cs="Times New Roman"/>
          <w:b/>
          <w:sz w:val="26"/>
          <w:szCs w:val="26"/>
        </w:rPr>
        <w:t>695 614,9</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в том числе:</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- 17 443,4</w:t>
      </w:r>
      <w:r w:rsidR="007D2AC4" w:rsidRPr="00AE3CA5">
        <w:rPr>
          <w:rFonts w:ascii="Times New Roman" w:hAnsi="Times New Roman" w:cs="Times New Roman"/>
          <w:sz w:val="26"/>
          <w:szCs w:val="26"/>
        </w:rPr>
        <w:t xml:space="preserve"> тыс. рублей  за счёт средств бюджета Ханты – Мансийского автономного округа – Югры;</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- 15,7</w:t>
      </w:r>
      <w:r w:rsidR="007D2AC4" w:rsidRPr="00AE3CA5">
        <w:rPr>
          <w:rFonts w:ascii="Times New Roman" w:hAnsi="Times New Roman" w:cs="Times New Roman"/>
          <w:sz w:val="26"/>
          <w:szCs w:val="26"/>
        </w:rPr>
        <w:t xml:space="preserve"> тыс. рублей за счет средств федерального бюджета;</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- 209 492,8</w:t>
      </w:r>
      <w:r w:rsidR="007D2AC4" w:rsidRPr="00AE3CA5">
        <w:rPr>
          <w:rFonts w:ascii="Times New Roman" w:hAnsi="Times New Roman" w:cs="Times New Roman"/>
          <w:sz w:val="26"/>
          <w:szCs w:val="26"/>
        </w:rPr>
        <w:t xml:space="preserve"> тыс. рублей за счёт средств бюджета города Когалыма;</w:t>
      </w:r>
    </w:p>
    <w:p w:rsidR="007D2AC4" w:rsidRPr="00AE3CA5" w:rsidRDefault="00AE3CA5" w:rsidP="007D2AC4">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- 468 663,0</w:t>
      </w:r>
      <w:r w:rsidR="007D2AC4" w:rsidRPr="00AE3CA5">
        <w:rPr>
          <w:rFonts w:ascii="Times New Roman" w:hAnsi="Times New Roman" w:cs="Times New Roman"/>
          <w:sz w:val="26"/>
          <w:szCs w:val="26"/>
        </w:rPr>
        <w:t xml:space="preserve"> тыс. рублей за счёт привлеченных средств.</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По итогам 2016 года было исполнено </w:t>
      </w:r>
      <w:r w:rsidR="00AE3CA5" w:rsidRPr="00AE3CA5">
        <w:rPr>
          <w:rFonts w:ascii="Times New Roman" w:hAnsi="Times New Roman" w:cs="Times New Roman"/>
          <w:b/>
          <w:sz w:val="26"/>
          <w:szCs w:val="26"/>
        </w:rPr>
        <w:t>522 285,2</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xml:space="preserve"> или </w:t>
      </w:r>
      <w:r w:rsidR="00AE3CA5" w:rsidRPr="00AE3CA5">
        <w:rPr>
          <w:rFonts w:ascii="Times New Roman" w:hAnsi="Times New Roman" w:cs="Times New Roman"/>
          <w:b/>
          <w:sz w:val="26"/>
          <w:szCs w:val="26"/>
        </w:rPr>
        <w:t>75,1</w:t>
      </w:r>
      <w:r w:rsidRPr="00AE3CA5">
        <w:rPr>
          <w:rFonts w:ascii="Times New Roman" w:hAnsi="Times New Roman" w:cs="Times New Roman"/>
          <w:b/>
          <w:sz w:val="26"/>
          <w:szCs w:val="26"/>
        </w:rPr>
        <w:t xml:space="preserve">% </w:t>
      </w:r>
      <w:r w:rsidRPr="00AE3CA5">
        <w:rPr>
          <w:rFonts w:ascii="Times New Roman" w:hAnsi="Times New Roman" w:cs="Times New Roman"/>
          <w:sz w:val="26"/>
          <w:szCs w:val="26"/>
        </w:rPr>
        <w:t>к плану на год.</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Всего муниципальной программой предусмотрена реализация 27 мероприятий: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- 18 мероприятий было выполнено на 100%;</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по 6 мероприятиям образовалась экономия денежных средств;</w:t>
      </w:r>
    </w:p>
    <w:p w:rsidR="007D2AC4" w:rsidRPr="00AE3CA5" w:rsidRDefault="007D2AC4" w:rsidP="007D2AC4">
      <w:pPr>
        <w:pStyle w:val="ConsPlusNormal"/>
        <w:ind w:firstLine="709"/>
        <w:jc w:val="both"/>
        <w:rPr>
          <w:rStyle w:val="aff"/>
          <w:rFonts w:ascii="Times New Roman" w:eastAsiaTheme="minorEastAsia" w:hAnsi="Times New Roman" w:cstheme="minorBidi"/>
          <w:lang w:eastAsia="en-US"/>
        </w:rPr>
      </w:pPr>
      <w:r w:rsidRPr="00AE3CA5">
        <w:rPr>
          <w:rFonts w:ascii="Times New Roman" w:hAnsi="Times New Roman" w:cs="Times New Roman"/>
          <w:sz w:val="26"/>
          <w:szCs w:val="26"/>
        </w:rPr>
        <w:t xml:space="preserve">- по мероприятию «Реконструкция филиала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Янтарь</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МАУ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КДК </w:t>
      </w:r>
      <w:r w:rsidR="00AE3CA5" w:rsidRPr="00AE3CA5">
        <w:rPr>
          <w:rFonts w:ascii="Times New Roman" w:hAnsi="Times New Roman" w:cs="Times New Roman"/>
          <w:sz w:val="26"/>
          <w:szCs w:val="26"/>
        </w:rPr>
        <w:t>«</w:t>
      </w:r>
      <w:r w:rsidRPr="00AE3CA5">
        <w:rPr>
          <w:rFonts w:ascii="Times New Roman" w:hAnsi="Times New Roman" w:cs="Times New Roman"/>
          <w:sz w:val="26"/>
          <w:szCs w:val="26"/>
        </w:rPr>
        <w:t>Метро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освоение составило 46,3%, по мероприятию «Реконструкция объекта: "Здание дома культуры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Сибирь</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освоение составило 95,2%. Денежные средства освоены не в полном объеме, так как сроки исполнения контрактов превышают отчетный финансовый год;</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 - по мероприятию «Модернизация общедоступных библиотек города Когалыма» финансирование на 2016 год не предусмотрено.</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Благодаря реализации муниципальной программы:</w:t>
      </w:r>
    </w:p>
    <w:p w:rsidR="007D2AC4" w:rsidRPr="00AE3CA5" w:rsidRDefault="007D2AC4" w:rsidP="007D2AC4">
      <w:pPr>
        <w:pStyle w:val="ConsPlusNormal"/>
        <w:numPr>
          <w:ilvl w:val="0"/>
          <w:numId w:val="6"/>
        </w:numPr>
        <w:tabs>
          <w:tab w:val="left" w:pos="284"/>
        </w:tabs>
        <w:ind w:left="0" w:firstLine="709"/>
        <w:jc w:val="both"/>
        <w:rPr>
          <w:rFonts w:ascii="Times New Roman" w:hAnsi="Times New Roman" w:cs="Times New Roman"/>
          <w:sz w:val="26"/>
          <w:szCs w:val="26"/>
        </w:rPr>
      </w:pPr>
      <w:r w:rsidRPr="00AE3CA5">
        <w:rPr>
          <w:rFonts w:ascii="Times New Roman" w:hAnsi="Times New Roman" w:cs="Times New Roman"/>
          <w:sz w:val="26"/>
          <w:szCs w:val="26"/>
        </w:rPr>
        <w:t>организовано и проведено 67 культурно – массовых мероприятий, которые посетило 85 333 человека;</w:t>
      </w:r>
    </w:p>
    <w:p w:rsidR="007D2AC4" w:rsidRPr="00AE3CA5" w:rsidRDefault="007D2AC4" w:rsidP="007D2AC4">
      <w:pPr>
        <w:pStyle w:val="ConsPlusNormal"/>
        <w:numPr>
          <w:ilvl w:val="0"/>
          <w:numId w:val="6"/>
        </w:numPr>
        <w:tabs>
          <w:tab w:val="left" w:pos="284"/>
        </w:tabs>
        <w:ind w:left="0" w:firstLine="709"/>
        <w:jc w:val="both"/>
        <w:rPr>
          <w:rFonts w:ascii="Times New Roman" w:hAnsi="Times New Roman" w:cs="Times New Roman"/>
          <w:sz w:val="26"/>
          <w:szCs w:val="26"/>
        </w:rPr>
      </w:pPr>
      <w:r w:rsidRPr="00AE3CA5">
        <w:rPr>
          <w:rFonts w:ascii="Times New Roman" w:hAnsi="Times New Roman" w:cs="Times New Roman"/>
          <w:sz w:val="26"/>
          <w:szCs w:val="26"/>
        </w:rPr>
        <w:t>библиотечный фонд пополнился 3 982 экземплярами книг;</w:t>
      </w:r>
    </w:p>
    <w:p w:rsidR="007D2AC4" w:rsidRPr="00AE3CA5" w:rsidRDefault="007D2AC4" w:rsidP="007D2AC4">
      <w:pPr>
        <w:pStyle w:val="ConsPlusNormal"/>
        <w:numPr>
          <w:ilvl w:val="0"/>
          <w:numId w:val="6"/>
        </w:numPr>
        <w:tabs>
          <w:tab w:val="left" w:pos="284"/>
        </w:tabs>
        <w:ind w:left="0" w:firstLine="709"/>
        <w:jc w:val="both"/>
        <w:rPr>
          <w:rFonts w:ascii="Times New Roman" w:hAnsi="Times New Roman" w:cs="Times New Roman"/>
          <w:sz w:val="26"/>
          <w:szCs w:val="26"/>
        </w:rPr>
      </w:pPr>
      <w:r w:rsidRPr="00AE3CA5">
        <w:rPr>
          <w:rFonts w:ascii="Times New Roman" w:hAnsi="Times New Roman" w:cs="Times New Roman"/>
          <w:sz w:val="26"/>
          <w:szCs w:val="26"/>
        </w:rPr>
        <w:t>библиотечным, библиографическим и информационным обслуживанием было охвачено 126 935 человек;</w:t>
      </w:r>
    </w:p>
    <w:p w:rsidR="007D2AC4" w:rsidRPr="00AE3CA5" w:rsidRDefault="007D2AC4" w:rsidP="007D2AC4">
      <w:pPr>
        <w:pStyle w:val="ConsPlusNormal"/>
        <w:numPr>
          <w:ilvl w:val="0"/>
          <w:numId w:val="6"/>
        </w:numPr>
        <w:tabs>
          <w:tab w:val="left" w:pos="284"/>
        </w:tabs>
        <w:ind w:left="0" w:firstLine="709"/>
        <w:jc w:val="both"/>
        <w:rPr>
          <w:rFonts w:ascii="Times New Roman" w:hAnsi="Times New Roman" w:cs="Times New Roman"/>
          <w:sz w:val="26"/>
          <w:szCs w:val="26"/>
        </w:rPr>
      </w:pPr>
      <w:r w:rsidRPr="00AE3CA5">
        <w:rPr>
          <w:rFonts w:ascii="Times New Roman" w:hAnsi="Times New Roman" w:cs="Times New Roman"/>
          <w:sz w:val="26"/>
          <w:szCs w:val="26"/>
        </w:rPr>
        <w:t>приобретено 10 костюмов для творческих коллективов и др.</w:t>
      </w:r>
    </w:p>
    <w:p w:rsidR="007D2AC4" w:rsidRPr="00AE3CA5" w:rsidRDefault="007D2AC4" w:rsidP="007D2AC4">
      <w:pPr>
        <w:pStyle w:val="ConsPlusNormal"/>
        <w:tabs>
          <w:tab w:val="left" w:pos="284"/>
        </w:tabs>
        <w:ind w:firstLine="709"/>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7D2AC4" w:rsidRPr="00AE3CA5" w:rsidRDefault="007D2AC4" w:rsidP="007D2AC4">
      <w:pPr>
        <w:pStyle w:val="ConsPlusNormal"/>
        <w:tabs>
          <w:tab w:val="left" w:pos="284"/>
        </w:tabs>
        <w:ind w:firstLine="709"/>
        <w:jc w:val="both"/>
        <w:rPr>
          <w:rFonts w:ascii="Times New Roman" w:hAnsi="Times New Roman" w:cs="Times New Roman"/>
          <w:sz w:val="26"/>
          <w:szCs w:val="26"/>
        </w:rPr>
      </w:pPr>
    </w:p>
    <w:p w:rsidR="00A15C95" w:rsidRDefault="00A15C95" w:rsidP="007D2AC4">
      <w:pPr>
        <w:pStyle w:val="ConsPlusNormal"/>
        <w:ind w:firstLine="709"/>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lastRenderedPageBreak/>
        <w:t>Достижение целевых показателей:</w:t>
      </w:r>
    </w:p>
    <w:p w:rsidR="007D2AC4" w:rsidRPr="00AE3CA5" w:rsidRDefault="007D2AC4" w:rsidP="007D2AC4">
      <w:pPr>
        <w:pStyle w:val="ConsPlusNormal"/>
        <w:tabs>
          <w:tab w:val="left" w:pos="284"/>
        </w:tabs>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 результате реализации программных мероприятий 15 показателей из 18 запланированных к достижению имеют положительную динамику от 100% и выше, 3 показателя не достигли утвержденного значения на 2016 год, по причине реконструкции дома культуры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Сибирь</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w:t>
      </w:r>
    </w:p>
    <w:p w:rsidR="007D2AC4" w:rsidRPr="00AE3CA5" w:rsidRDefault="007D2AC4" w:rsidP="007D2AC4">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 По итогам реализации муниципальной программы «Развитие культуры в городе Когалыме» в 2016 году значение бальной интегральной оценки равно 8,0 баллам, эффективность реализации оценивается как «хорошо» качественной характеристики муниципальной программы.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7D2AC4" w:rsidRPr="00AE3CA5" w:rsidRDefault="007D2AC4" w:rsidP="007D2AC4">
      <w:pPr>
        <w:pStyle w:val="ConsPlusNormal"/>
        <w:ind w:firstLine="709"/>
        <w:jc w:val="center"/>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b/>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Одним из приоритетов социально – экономического развития города Когалыма является развитие человеческого капитала, а именно с</w:t>
      </w:r>
      <w:r w:rsidRPr="00AE3CA5">
        <w:rPr>
          <w:rFonts w:ascii="Times New Roman" w:hAnsi="Times New Roman"/>
          <w:sz w:val="26"/>
          <w:szCs w:val="26"/>
        </w:rPr>
        <w:t>охранение и популяризация культурного наследия города, реализация творческого потенциала жителей города</w:t>
      </w:r>
      <w:r w:rsidRPr="00AE3CA5">
        <w:rPr>
          <w:sz w:val="26"/>
          <w:szCs w:val="26"/>
        </w:rPr>
        <w:t xml:space="preserve">, </w:t>
      </w:r>
      <w:r w:rsidRPr="00AE3CA5">
        <w:rPr>
          <w:rFonts w:ascii="Times New Roman" w:hAnsi="Times New Roman"/>
          <w:sz w:val="26"/>
          <w:szCs w:val="26"/>
        </w:rPr>
        <w:t xml:space="preserve">повышение качества предоставляемых услуг в области культуры и искусства.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Реализацию муниципальной программы рекомендуется продолжить в 2017 году. Ответственному исполнителю следует более тщательно осуществлять планирование расходов на реализацию мероприятий.</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3"/>
        <w:spacing w:before="0"/>
        <w:contextualSpacing/>
        <w:jc w:val="center"/>
        <w:rPr>
          <w:rFonts w:ascii="Times New Roman" w:hAnsi="Times New Roman" w:cs="Times New Roman"/>
          <w:b/>
          <w:color w:val="auto"/>
        </w:rPr>
      </w:pPr>
      <w:r w:rsidRPr="00AE3CA5">
        <w:rPr>
          <w:rFonts w:ascii="Times New Roman" w:hAnsi="Times New Roman" w:cs="Times New Roman"/>
          <w:b/>
          <w:color w:val="auto"/>
        </w:rPr>
        <w:t>13. «Развитие образования в городе Когалыме»</w:t>
      </w:r>
      <w:bookmarkEnd w:id="15"/>
      <w:r w:rsidRPr="00AE3CA5">
        <w:rPr>
          <w:rFonts w:ascii="Times New Roman" w:hAnsi="Times New Roman" w:cs="Times New Roman"/>
          <w:b/>
          <w:color w:val="auto"/>
        </w:rPr>
        <w:t xml:space="preserve"> </w:t>
      </w:r>
    </w:p>
    <w:p w:rsidR="007D2AC4" w:rsidRPr="00AE3CA5" w:rsidRDefault="007D2AC4" w:rsidP="007D2AC4">
      <w:pPr>
        <w:pStyle w:val="ConsPlusNormal"/>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образования Администрации города Когалыма.</w:t>
      </w:r>
    </w:p>
    <w:p w:rsidR="007D2AC4" w:rsidRPr="00AE3CA5" w:rsidRDefault="007D2AC4" w:rsidP="007D2AC4">
      <w:pPr>
        <w:spacing w:after="0"/>
        <w:ind w:right="-2" w:firstLine="709"/>
        <w:jc w:val="both"/>
        <w:rPr>
          <w:rFonts w:cs="Times New Roman"/>
          <w:szCs w:val="26"/>
        </w:rPr>
      </w:pPr>
      <w:r w:rsidRPr="00AE3CA5">
        <w:rPr>
          <w:rFonts w:cs="Times New Roman"/>
          <w:szCs w:val="26"/>
        </w:rPr>
        <w:t>Мероприятия муниципальной программы способствуют обеспечению доступности качественного образования, соответствующего требованиям инновационного развития, современным потребностям общества и каждого жителя, а также создание условий для духовного, культурного развития и самореализации молодёжи, роста её созидательной активности в интересах общества.</w:t>
      </w:r>
    </w:p>
    <w:p w:rsidR="007D2AC4" w:rsidRPr="00AE3CA5" w:rsidRDefault="007D2AC4" w:rsidP="007D2AC4">
      <w:pPr>
        <w:spacing w:after="0"/>
        <w:ind w:right="-2" w:firstLine="709"/>
        <w:jc w:val="both"/>
        <w:rPr>
          <w:rFonts w:eastAsia="Times New Roman" w:cs="Times New Roman"/>
          <w:szCs w:val="26"/>
          <w:lang w:eastAsia="ru-RU"/>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 муниципальной программе определены стратегические направления развития образования города Когалыма, в рамках которых в 2016 году реализовывались 19 мероприятий.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было предусмотрено </w:t>
      </w:r>
      <w:r w:rsidRPr="00AE3CA5">
        <w:rPr>
          <w:rFonts w:ascii="Times New Roman" w:hAnsi="Times New Roman" w:cs="Times New Roman"/>
          <w:b/>
          <w:sz w:val="26"/>
          <w:szCs w:val="26"/>
        </w:rPr>
        <w:t>1 889 740,8 тыс. рублей,</w:t>
      </w:r>
      <w:r w:rsidRPr="00AE3CA5">
        <w:rPr>
          <w:rFonts w:ascii="Times New Roman" w:hAnsi="Times New Roman" w:cs="Times New Roman"/>
          <w:sz w:val="26"/>
          <w:szCs w:val="26"/>
        </w:rPr>
        <w:t xml:space="preserve"> в том числе:</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- 1 446 170,4 тыс. рублей – средства бюджета Ханты-Мансийского автономного округа;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- 429 930,0 тыс. рублей – средства бюджета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- 13 640,4 тыс. рублей – привлеченные средства.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lastRenderedPageBreak/>
        <w:t xml:space="preserve">Кассовый расход по всем мероприятиям муниципальной программы составил </w:t>
      </w:r>
      <w:r w:rsidRPr="00AE3CA5">
        <w:rPr>
          <w:rFonts w:ascii="Times New Roman" w:hAnsi="Times New Roman" w:cs="Times New Roman"/>
          <w:b/>
          <w:sz w:val="26"/>
          <w:szCs w:val="26"/>
        </w:rPr>
        <w:t>1 872 783,2 тыс. рублей</w:t>
      </w:r>
      <w:r w:rsidRPr="00AE3CA5">
        <w:rPr>
          <w:rFonts w:ascii="Times New Roman" w:hAnsi="Times New Roman" w:cs="Times New Roman"/>
          <w:sz w:val="26"/>
          <w:szCs w:val="26"/>
        </w:rPr>
        <w:t xml:space="preserve">, что составило </w:t>
      </w:r>
      <w:r w:rsidRPr="00AE3CA5">
        <w:rPr>
          <w:rFonts w:ascii="Times New Roman" w:hAnsi="Times New Roman" w:cs="Times New Roman"/>
          <w:b/>
          <w:sz w:val="26"/>
          <w:szCs w:val="26"/>
        </w:rPr>
        <w:t xml:space="preserve">99,1% </w:t>
      </w:r>
      <w:r w:rsidRPr="00AE3CA5">
        <w:rPr>
          <w:rFonts w:ascii="Times New Roman" w:hAnsi="Times New Roman" w:cs="Times New Roman"/>
          <w:sz w:val="26"/>
          <w:szCs w:val="26"/>
        </w:rPr>
        <w:t>к плану на год.</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Муниципальной программой предусмотрено реализация 19 мероприятий, 11 из которых выполнены в полном объеме (100%), по результатам финансирования 7 мероприятий сложилась экономия (от 69,9% до 99,8%), 1 мероприятие не выполнено, так как не было предусмотрено финансирование в 2016 году.</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отчету.</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 результате реализации мероприятий в 2016 году из 25 показателей, 22 показателя имеют положительную динамику от 100% и выше. </w:t>
      </w:r>
      <w:proofErr w:type="gramStart"/>
      <w:r w:rsidRPr="00AE3CA5">
        <w:rPr>
          <w:rFonts w:ascii="Times New Roman" w:hAnsi="Times New Roman" w:cs="Times New Roman"/>
          <w:sz w:val="26"/>
          <w:szCs w:val="26"/>
        </w:rPr>
        <w:t>Значение показателя «Доля детей в возрасте от 3-х до 7-ми лет, получающих дошкольную образовательную услугу и (или) услугу по их содержанию» составило 94,8% к плану на год, значение показателя «Доля выпускников муниципальных общеобразовательных организаций, не получивших аттестат о среднем общем образовании» составило 31,3%, 7 выпускников не получили аттестат, 2 ученика не пересдали экзамен по  математике.</w:t>
      </w:r>
      <w:proofErr w:type="gramEnd"/>
      <w:r w:rsidRPr="00AE3CA5">
        <w:rPr>
          <w:rFonts w:ascii="Times New Roman" w:hAnsi="Times New Roman" w:cs="Times New Roman"/>
          <w:sz w:val="26"/>
          <w:szCs w:val="26"/>
        </w:rPr>
        <w:t xml:space="preserve">  Совершеннолетние выпускники трудоустроены, остальные получают образование в учреждениях профессионального образования. Показатель «Количество введенных в эксплуатацию объектов дошкольного образования» не выполнен.</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отчету.</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Согласно Методике, значение бальной интегральной оценки равно 8 баллам, эффективность реализации муниципальной программы «Развитие образования в городе Когалыме» оценивается как «хорошо». </w:t>
      </w:r>
    </w:p>
    <w:p w:rsidR="007D2AC4" w:rsidRPr="00AE3CA5" w:rsidRDefault="007D2AC4" w:rsidP="007D2AC4">
      <w:pPr>
        <w:pStyle w:val="ConsPlusNormal"/>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Одним из приоритетов социально-экономического развития города Когалыма является развитие человеческого капитала, а именно о</w:t>
      </w:r>
      <w:r w:rsidRPr="00AE3CA5">
        <w:rPr>
          <w:rFonts w:ascii="Times New Roman" w:hAnsi="Times New Roman"/>
          <w:sz w:val="26"/>
          <w:szCs w:val="26"/>
        </w:rPr>
        <w:t>беспечение доступности качественного образования, соответствующего современным потребностям общества и каждого жителя города Когалыма</w:t>
      </w:r>
      <w:r w:rsidRPr="00AE3CA5">
        <w:rPr>
          <w:rFonts w:ascii="Times New Roman" w:hAnsi="Times New Roman" w:cs="Times New Roman"/>
          <w:sz w:val="26"/>
          <w:szCs w:val="26"/>
        </w:rPr>
        <w:t>, что говорит о необходимости дальнейшей реализации муниципальной программы.</w:t>
      </w:r>
      <w:r w:rsidRPr="00AE3CA5">
        <w:t xml:space="preserve"> </w:t>
      </w:r>
      <w:r w:rsidRPr="00AE3CA5">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Учитывая, что значения многих показателей перевыполнены, ответственному исполнителю рекомендовано пересмотреть плановые значения показателей с целью их актуализации.</w:t>
      </w:r>
    </w:p>
    <w:p w:rsidR="007D2AC4"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отчету.</w:t>
      </w:r>
    </w:p>
    <w:p w:rsidR="0055695D" w:rsidRPr="00AE3CA5" w:rsidRDefault="0055695D"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3"/>
        <w:tabs>
          <w:tab w:val="left" w:pos="4253"/>
        </w:tabs>
        <w:spacing w:before="0"/>
        <w:ind w:firstLine="709"/>
        <w:contextualSpacing/>
        <w:jc w:val="center"/>
        <w:rPr>
          <w:rFonts w:ascii="Times New Roman" w:hAnsi="Times New Roman" w:cs="Times New Roman"/>
          <w:b/>
          <w:color w:val="auto"/>
        </w:rPr>
      </w:pPr>
      <w:bookmarkStart w:id="16" w:name="_Toc450741741"/>
      <w:r w:rsidRPr="00AE3CA5">
        <w:rPr>
          <w:rFonts w:ascii="Times New Roman" w:hAnsi="Times New Roman" w:cs="Times New Roman"/>
          <w:b/>
          <w:color w:val="auto"/>
        </w:rPr>
        <w:lastRenderedPageBreak/>
        <w:t>14. «Защита населения и территорий от чрезвычайных ситуаций и укрепление пожарной безопасности в городе Когалыме»</w:t>
      </w:r>
      <w:bookmarkEnd w:id="16"/>
      <w:r w:rsidRPr="00AE3CA5">
        <w:rPr>
          <w:rFonts w:ascii="Times New Roman" w:hAnsi="Times New Roman" w:cs="Times New Roman"/>
          <w:b/>
          <w:color w:val="auto"/>
        </w:rPr>
        <w:t xml:space="preserve"> </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 2016 году в рамках муниципальной программы реализовывались 7 мероприятий, направленных на повышение защиты населения и территории города Когалыма от угроз природного и техногенного характера, повышение уровня пожарной безопасности в городе Когалыме, создание условий для осуществления эффективной деятельности отдела по делам гражданской обороны и чрезвычайных ситуаций.</w:t>
      </w:r>
    </w:p>
    <w:p w:rsidR="007D2AC4" w:rsidRPr="00AE3CA5" w:rsidRDefault="007D2AC4" w:rsidP="007D2AC4">
      <w:pPr>
        <w:pStyle w:val="ConsPlusNormal"/>
        <w:ind w:firstLine="540"/>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было предусмотрено </w:t>
      </w:r>
      <w:r w:rsidR="00AE3CA5" w:rsidRPr="00AE3CA5">
        <w:rPr>
          <w:rFonts w:ascii="Times New Roman" w:hAnsi="Times New Roman" w:cs="Times New Roman"/>
          <w:b/>
          <w:sz w:val="26"/>
          <w:szCs w:val="26"/>
        </w:rPr>
        <w:t>47 199,8</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xml:space="preserve"> в том числе:</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32 199,5</w:t>
      </w:r>
      <w:r w:rsidR="007D2AC4" w:rsidRPr="00AE3CA5">
        <w:rPr>
          <w:rFonts w:ascii="Times New Roman" w:hAnsi="Times New Roman" w:cs="Times New Roman"/>
          <w:sz w:val="26"/>
          <w:szCs w:val="26"/>
        </w:rPr>
        <w:t xml:space="preserve"> тыс. рублей – средства бюджета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- 15 000,3</w:t>
      </w:r>
      <w:r w:rsidRPr="00AE3CA5">
        <w:rPr>
          <w:rStyle w:val="aff"/>
          <w:rFonts w:ascii="Times New Roman" w:eastAsiaTheme="minorEastAsia" w:hAnsi="Times New Roman" w:cstheme="minorBidi"/>
          <w:lang w:eastAsia="en-US"/>
        </w:rPr>
        <w:t xml:space="preserve"> </w:t>
      </w:r>
      <w:r w:rsidRPr="00AE3CA5">
        <w:rPr>
          <w:rFonts w:ascii="Times New Roman" w:hAnsi="Times New Roman" w:cs="Times New Roman"/>
          <w:sz w:val="26"/>
          <w:szCs w:val="26"/>
        </w:rPr>
        <w:t>тыс. рублей – привлеченные средства (средства публичного акционерного общества «Нефтяная Компания «ЛУКОЙЛ»).</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Мероприятия реализованы на сумму </w:t>
      </w:r>
      <w:r w:rsidRPr="00AE3CA5">
        <w:rPr>
          <w:rFonts w:ascii="Times New Roman" w:hAnsi="Times New Roman" w:cs="Times New Roman"/>
          <w:b/>
          <w:sz w:val="26"/>
          <w:szCs w:val="26"/>
        </w:rPr>
        <w:t>43 922,</w:t>
      </w:r>
      <w:r w:rsidR="00AE3CA5" w:rsidRPr="00AE3CA5">
        <w:rPr>
          <w:rFonts w:ascii="Times New Roman" w:hAnsi="Times New Roman" w:cs="Times New Roman"/>
          <w:b/>
          <w:sz w:val="26"/>
          <w:szCs w:val="26"/>
        </w:rPr>
        <w:t>7</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xml:space="preserve">, что составило </w:t>
      </w:r>
      <w:r w:rsidRPr="00AE3CA5">
        <w:rPr>
          <w:rFonts w:ascii="Times New Roman" w:hAnsi="Times New Roman" w:cs="Times New Roman"/>
          <w:b/>
          <w:sz w:val="26"/>
          <w:szCs w:val="26"/>
        </w:rPr>
        <w:t>93,</w:t>
      </w:r>
      <w:r w:rsidR="00AE3CA5" w:rsidRPr="00AE3CA5">
        <w:rPr>
          <w:rFonts w:ascii="Times New Roman" w:hAnsi="Times New Roman" w:cs="Times New Roman"/>
          <w:b/>
          <w:sz w:val="26"/>
          <w:szCs w:val="26"/>
        </w:rPr>
        <w:t>1</w:t>
      </w:r>
      <w:r w:rsidRPr="00AE3CA5">
        <w:rPr>
          <w:rFonts w:ascii="Times New Roman" w:hAnsi="Times New Roman" w:cs="Times New Roman"/>
          <w:b/>
          <w:sz w:val="26"/>
          <w:szCs w:val="26"/>
        </w:rPr>
        <w:t>%</w:t>
      </w:r>
      <w:r w:rsidRPr="00AE3CA5">
        <w:rPr>
          <w:rFonts w:ascii="Times New Roman" w:hAnsi="Times New Roman" w:cs="Times New Roman"/>
          <w:sz w:val="26"/>
          <w:szCs w:val="26"/>
        </w:rPr>
        <w:t xml:space="preserve"> к плану на год.</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Администрация города Когалыма в области гражданской обороны, защиты населения и территорий от чрезвычайных ситуаций на территории города Когалыма осуществляет свою деятельность непосредственно через отдел по делам гражданской обороны и чрезвычайным ситуациям Администрации города Когалыма и подведомственное ему учреждение – муниципальное казённое учреждение «Единая дежурно-диспетчерская служба города Когалыма» (далее - МКУ «ЕДДС города Когалыма»), в </w:t>
      </w:r>
      <w:proofErr w:type="gramStart"/>
      <w:r w:rsidRPr="00AE3CA5">
        <w:rPr>
          <w:rFonts w:ascii="Times New Roman" w:hAnsi="Times New Roman" w:cs="Times New Roman"/>
          <w:sz w:val="26"/>
          <w:szCs w:val="26"/>
        </w:rPr>
        <w:t>связи</w:t>
      </w:r>
      <w:proofErr w:type="gramEnd"/>
      <w:r w:rsidRPr="00AE3CA5">
        <w:rPr>
          <w:rFonts w:ascii="Times New Roman" w:hAnsi="Times New Roman" w:cs="Times New Roman"/>
          <w:sz w:val="26"/>
          <w:szCs w:val="26"/>
        </w:rPr>
        <w:t xml:space="preserve"> с чем значительная часть бюджетных средств (67,2%) была выделена на содержание, развитие и совершенствование данных служб.</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Кроме того, в рамках мероприятий муниципальной программы в 2016 году:</w:t>
      </w:r>
    </w:p>
    <w:p w:rsidR="007D2AC4" w:rsidRPr="00AE3CA5" w:rsidRDefault="007D2AC4" w:rsidP="007D2AC4">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проведено техническое обслуживание территориальной автоматизированной системы централизованного оповещения населения (</w:t>
      </w:r>
      <w:proofErr w:type="spellStart"/>
      <w:r w:rsidRPr="00AE3CA5">
        <w:rPr>
          <w:rFonts w:ascii="Times New Roman" w:hAnsi="Times New Roman" w:cs="Times New Roman"/>
          <w:sz w:val="26"/>
          <w:szCs w:val="26"/>
        </w:rPr>
        <w:t>далее-ТАСЦО</w:t>
      </w:r>
      <w:proofErr w:type="spellEnd"/>
      <w:r w:rsidRPr="00AE3CA5">
        <w:rPr>
          <w:rFonts w:ascii="Times New Roman" w:hAnsi="Times New Roman" w:cs="Times New Roman"/>
          <w:sz w:val="26"/>
          <w:szCs w:val="26"/>
        </w:rPr>
        <w:t>);</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создан общественный спасательный пост в местах массового отдыха людей на водных объектах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произведена оплата за приобретение печатной продукции и прокат видеороликов в целях обучения населения мерам пожарной безопасности;</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приобретены средства пожаротушения;</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построен тренажерный комплекс «</w:t>
      </w:r>
      <w:proofErr w:type="spellStart"/>
      <w:r w:rsidRPr="00AE3CA5">
        <w:rPr>
          <w:rFonts w:ascii="Times New Roman" w:hAnsi="Times New Roman" w:cs="Times New Roman"/>
          <w:sz w:val="26"/>
          <w:szCs w:val="26"/>
        </w:rPr>
        <w:t>Теплодымокамера</w:t>
      </w:r>
      <w:proofErr w:type="spellEnd"/>
      <w:r w:rsidRPr="00AE3CA5">
        <w:rPr>
          <w:rFonts w:ascii="Times New Roman" w:hAnsi="Times New Roman" w:cs="Times New Roman"/>
          <w:sz w:val="26"/>
          <w:szCs w:val="26"/>
        </w:rPr>
        <w:t xml:space="preserve">» для </w:t>
      </w:r>
      <w:proofErr w:type="spellStart"/>
      <w:r w:rsidRPr="00AE3CA5">
        <w:rPr>
          <w:rFonts w:ascii="Times New Roman" w:hAnsi="Times New Roman" w:cs="Times New Roman"/>
          <w:sz w:val="26"/>
          <w:szCs w:val="26"/>
        </w:rPr>
        <w:t>Когалымского</w:t>
      </w:r>
      <w:proofErr w:type="spellEnd"/>
      <w:r w:rsidRPr="00AE3CA5">
        <w:rPr>
          <w:rFonts w:ascii="Times New Roman" w:hAnsi="Times New Roman" w:cs="Times New Roman"/>
          <w:sz w:val="26"/>
          <w:szCs w:val="26"/>
        </w:rPr>
        <w:t xml:space="preserve"> пожарно-спасательного гарнизона.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отчету.</w:t>
      </w:r>
    </w:p>
    <w:p w:rsidR="007D2AC4" w:rsidRPr="00AE3CA5" w:rsidRDefault="007D2AC4" w:rsidP="007D2AC4">
      <w:pPr>
        <w:pStyle w:val="ConsPlusNormal"/>
        <w:ind w:firstLine="540"/>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Муниципальной программой предусмотрено достижение целевых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 результате проведенных мероприятий в 2016 году достигнуты следующие результаты: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 создание общественных спасательных постов в местах массового отдыха </w:t>
      </w:r>
      <w:r w:rsidRPr="00AE3CA5">
        <w:rPr>
          <w:rFonts w:ascii="Times New Roman" w:hAnsi="Times New Roman" w:cs="Times New Roman"/>
          <w:sz w:val="26"/>
          <w:szCs w:val="26"/>
        </w:rPr>
        <w:lastRenderedPageBreak/>
        <w:t>людей на водных объектах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обеспечение работников муниципальных организаций города Когалыма средствами защиты, приборов химического и дозиметрического контроля;</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обеспечение информированности и уровня знаний в области пожарной безопасности населения города Когалыма. Приобретена печатная продукция. Проведено информирование населения по вопросам безопасности жизнедеятельности посредством распространения листовок, буклетов на противопожарную тематику, а также вещание видеороликов социальной направленности;</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оснащение добровольных пожарных дружин пожарно-техническим вооружением;</w:t>
      </w:r>
    </w:p>
    <w:p w:rsidR="007D2AC4" w:rsidRPr="00AE3CA5" w:rsidRDefault="007D2AC4" w:rsidP="007D2AC4">
      <w:pPr>
        <w:pStyle w:val="ConsPlusNormal"/>
        <w:ind w:firstLine="851"/>
        <w:jc w:val="both"/>
        <w:rPr>
          <w:rFonts w:ascii="Times New Roman" w:hAnsi="Times New Roman" w:cs="Times New Roman"/>
          <w:sz w:val="26"/>
          <w:szCs w:val="26"/>
        </w:rPr>
      </w:pPr>
      <w:r w:rsidRPr="00AE3CA5">
        <w:rPr>
          <w:rFonts w:ascii="Times New Roman" w:hAnsi="Times New Roman" w:cs="Times New Roman"/>
          <w:sz w:val="26"/>
          <w:szCs w:val="26"/>
        </w:rPr>
        <w:t>- оснащение добровольных пожарных дружин пожарно-техническим вооружением.</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Плановое значение достигнуто по всем показателям, при этом, в связи с закрытием бюджетных ассигнований, значение показателя «Обеспечение работников муниципальных организаций города Когалыма средствами защиты, приборов химического и дозиметрического контроля» осталось на уровне 2015 года.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w:t>
      </w:r>
    </w:p>
    <w:p w:rsidR="007D2AC4" w:rsidRPr="00AE3CA5" w:rsidRDefault="007D2AC4" w:rsidP="007D2AC4">
      <w:pPr>
        <w:pStyle w:val="ConsPlusNormal"/>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 по пяти критериям. По итогам реализации муниципальной программы «Защита населения и территорий от чрезвычайных ситуаций и укрепление пожарной безопасности в городе Когалыме» в 2016 году значение бальной интегральной оценки составило 8,8 баллов, что соответствует значению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хорошо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характеристики муниципальной программы. Критерии оценки эффективности муниципальной программы приведены в приложении 3 к отчету.</w:t>
      </w:r>
    </w:p>
    <w:p w:rsidR="007D2AC4" w:rsidRPr="00AE3CA5" w:rsidRDefault="007D2AC4" w:rsidP="007D2AC4">
      <w:pPr>
        <w:pStyle w:val="ConsPlusNormal"/>
        <w:ind w:firstLine="540"/>
        <w:jc w:val="both"/>
        <w:rPr>
          <w:rFonts w:ascii="Times New Roman" w:hAnsi="Times New Roman" w:cs="Times New Roman"/>
          <w:b/>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Мероприятия муниципальной программы направлены на повышение защиты населения и территорий города Когалыма, обеспечение необходимого уровня пожарной безопасности города Когалыма, минимизацию материального ущерба и снижение случаев гибели людей, что является важнейшими факторами для сохранения экономического потенциала города и повышения качества жизни населения. </w:t>
      </w:r>
    </w:p>
    <w:p w:rsidR="007D2AC4" w:rsidRPr="00AE3CA5" w:rsidRDefault="007D2AC4" w:rsidP="007D2AC4">
      <w:pPr>
        <w:autoSpaceDE w:val="0"/>
        <w:autoSpaceDN w:val="0"/>
        <w:adjustRightInd w:val="0"/>
        <w:spacing w:after="0"/>
        <w:ind w:firstLine="709"/>
        <w:jc w:val="both"/>
        <w:rPr>
          <w:rFonts w:eastAsia="Times New Roman" w:cs="Times New Roman"/>
          <w:szCs w:val="26"/>
          <w:lang w:eastAsia="ru-RU"/>
        </w:rPr>
      </w:pPr>
      <w:proofErr w:type="gramStart"/>
      <w:r w:rsidRPr="00AE3CA5">
        <w:rPr>
          <w:rFonts w:cs="Times New Roman"/>
          <w:szCs w:val="26"/>
        </w:rPr>
        <w:t xml:space="preserve">Необходимость реализации и исполнение данных мероприятий обусловлены федеральными законами </w:t>
      </w:r>
      <w:r w:rsidRPr="00AE3CA5">
        <w:rPr>
          <w:rFonts w:eastAsia="Times New Roman" w:cs="Times New Roman"/>
          <w:szCs w:val="26"/>
          <w:lang w:eastAsia="ru-RU"/>
        </w:rPr>
        <w:t>от 21.12.1994 №68-ФЗ «О защите населения и территорий от чрезвычайных ситуаций природного и техногенного характера», от 12.02.1998 №28-ФЗ «О гражданской обороне», от 06.10.2003 №131-ФЗ «Об общих принципах организации местного самоуправления в Российской Федерации», Указа Президента Российской Федерации от 13.11.2012 №1522 «О создании комплексной системы экстренного оповещения населения об угрозе возникновения или</w:t>
      </w:r>
      <w:proofErr w:type="gramEnd"/>
      <w:r w:rsidRPr="00AE3CA5">
        <w:rPr>
          <w:rFonts w:eastAsia="Times New Roman" w:cs="Times New Roman"/>
          <w:szCs w:val="26"/>
          <w:lang w:eastAsia="ru-RU"/>
        </w:rPr>
        <w:t xml:space="preserve"> о возникновении чрезвычайных ситуаций», постановления Правительства Российской Федерации от 30.12.2003 №794 «О единой государственной системе предупреждения и ликвидации чрезвычайных ситуаций».</w:t>
      </w:r>
    </w:p>
    <w:p w:rsidR="007D2AC4" w:rsidRPr="00AE3CA5" w:rsidRDefault="007D2AC4" w:rsidP="007D2AC4">
      <w:pPr>
        <w:autoSpaceDE w:val="0"/>
        <w:autoSpaceDN w:val="0"/>
        <w:adjustRightInd w:val="0"/>
        <w:spacing w:after="0"/>
        <w:ind w:firstLine="709"/>
        <w:jc w:val="both"/>
        <w:rPr>
          <w:rFonts w:eastAsia="Times New Roman" w:cs="Times New Roman"/>
          <w:szCs w:val="26"/>
          <w:lang w:eastAsia="ru-RU"/>
        </w:rPr>
      </w:pPr>
      <w:r w:rsidRPr="00AE3CA5">
        <w:rPr>
          <w:rFonts w:eastAsia="Times New Roman" w:cs="Times New Roman"/>
          <w:szCs w:val="26"/>
          <w:lang w:eastAsia="ru-RU"/>
        </w:rPr>
        <w:lastRenderedPageBreak/>
        <w:t>Муниципальная программа признана в целом эффективной и предложена к реализации в 2017 году, рекомендовано сохранить уровень финансирования муниципальной программы.</w:t>
      </w:r>
    </w:p>
    <w:p w:rsidR="007D2AC4" w:rsidRPr="00AE3CA5" w:rsidRDefault="007D2AC4" w:rsidP="007D2AC4">
      <w:pPr>
        <w:tabs>
          <w:tab w:val="left" w:pos="4253"/>
        </w:tabs>
        <w:spacing w:after="0" w:line="240" w:lineRule="auto"/>
        <w:contextualSpacing/>
        <w:jc w:val="both"/>
        <w:rPr>
          <w:rFonts w:cs="Times New Roman"/>
          <w:szCs w:val="26"/>
        </w:rPr>
      </w:pPr>
    </w:p>
    <w:p w:rsidR="007D2AC4" w:rsidRPr="00AE3CA5" w:rsidRDefault="007D2AC4" w:rsidP="007D2AC4">
      <w:pPr>
        <w:pStyle w:val="3"/>
        <w:tabs>
          <w:tab w:val="left" w:pos="4253"/>
        </w:tabs>
        <w:spacing w:before="0"/>
        <w:contextualSpacing/>
        <w:jc w:val="center"/>
        <w:rPr>
          <w:rFonts w:ascii="Times New Roman" w:hAnsi="Times New Roman" w:cs="Times New Roman"/>
          <w:b/>
          <w:color w:val="auto"/>
        </w:rPr>
      </w:pPr>
      <w:bookmarkStart w:id="17" w:name="_Toc450741742"/>
      <w:r w:rsidRPr="00AE3CA5">
        <w:rPr>
          <w:rFonts w:ascii="Times New Roman" w:hAnsi="Times New Roman" w:cs="Times New Roman"/>
          <w:b/>
          <w:color w:val="auto"/>
        </w:rPr>
        <w:t>15. «Социально – экономическое развитие и инвестиции муниципального образования город Когалым»</w:t>
      </w:r>
      <w:bookmarkEnd w:id="17"/>
      <w:r w:rsidRPr="00AE3CA5">
        <w:rPr>
          <w:rFonts w:ascii="Times New Roman" w:hAnsi="Times New Roman" w:cs="Times New Roman"/>
          <w:b/>
          <w:color w:val="auto"/>
        </w:rPr>
        <w:t xml:space="preserve"> </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rsidR="007D2AC4" w:rsidRPr="00AE3CA5" w:rsidRDefault="007D2AC4" w:rsidP="007D2AC4">
      <w:pPr>
        <w:spacing w:after="0" w:line="240" w:lineRule="auto"/>
        <w:ind w:right="-2" w:firstLine="540"/>
        <w:jc w:val="both"/>
        <w:rPr>
          <w:rFonts w:cs="Times New Roman"/>
          <w:szCs w:val="26"/>
        </w:rPr>
      </w:pPr>
      <w:r w:rsidRPr="00AE3CA5">
        <w:rPr>
          <w:rFonts w:cs="Times New Roman"/>
          <w:szCs w:val="26"/>
        </w:rPr>
        <w:t>Целью реализации мероприятий муниципальной программы на территории города Когалыма является:</w:t>
      </w:r>
    </w:p>
    <w:p w:rsidR="007D2AC4" w:rsidRPr="00AE3CA5" w:rsidRDefault="007D2AC4" w:rsidP="007D2AC4">
      <w:pPr>
        <w:spacing w:after="0" w:line="240" w:lineRule="auto"/>
        <w:ind w:right="-2" w:firstLine="540"/>
        <w:jc w:val="both"/>
        <w:rPr>
          <w:rFonts w:cs="Times New Roman"/>
          <w:szCs w:val="26"/>
        </w:rPr>
      </w:pPr>
      <w:r w:rsidRPr="00AE3CA5">
        <w:rPr>
          <w:rFonts w:cs="Times New Roman"/>
          <w:szCs w:val="26"/>
        </w:rPr>
        <w:t>- повышение качества муниципального стратегического планирования и управления, развитие конкуренции;</w:t>
      </w:r>
    </w:p>
    <w:p w:rsidR="007D2AC4" w:rsidRPr="00AE3CA5" w:rsidRDefault="007D2AC4" w:rsidP="007D2AC4">
      <w:pPr>
        <w:spacing w:after="0" w:line="240" w:lineRule="auto"/>
        <w:ind w:right="-2" w:firstLine="540"/>
        <w:jc w:val="both"/>
        <w:rPr>
          <w:rFonts w:cs="Times New Roman"/>
          <w:szCs w:val="26"/>
        </w:rPr>
      </w:pPr>
      <w:r w:rsidRPr="00AE3CA5">
        <w:rPr>
          <w:rFonts w:cs="Times New Roman"/>
          <w:szCs w:val="26"/>
        </w:rPr>
        <w:t xml:space="preserve">- создание благоприятного инвестиционного и предпринимательского климата и условий для ведения бизнеса. </w:t>
      </w:r>
    </w:p>
    <w:p w:rsidR="007D2AC4" w:rsidRPr="00AE3CA5" w:rsidRDefault="007D2AC4" w:rsidP="007D2AC4">
      <w:pPr>
        <w:spacing w:after="0" w:line="240" w:lineRule="auto"/>
        <w:ind w:right="-2" w:firstLine="540"/>
        <w:jc w:val="both"/>
        <w:rPr>
          <w:rFonts w:cs="Times New Roman"/>
          <w:szCs w:val="26"/>
        </w:rPr>
      </w:pPr>
    </w:p>
    <w:p w:rsidR="007D2AC4" w:rsidRPr="00AE3CA5" w:rsidRDefault="007D2AC4" w:rsidP="007D2AC4">
      <w:pPr>
        <w:spacing w:after="0" w:line="240" w:lineRule="auto"/>
        <w:ind w:right="-2" w:firstLine="709"/>
        <w:jc w:val="both"/>
        <w:rPr>
          <w:rFonts w:cs="Times New Roman"/>
          <w:szCs w:val="26"/>
        </w:rPr>
      </w:pPr>
      <w:r w:rsidRPr="00AE3CA5">
        <w:rPr>
          <w:rFonts w:cs="Times New Roman"/>
          <w:b/>
          <w:szCs w:val="26"/>
        </w:rPr>
        <w:t>Информация о финансировании муниципальной программы</w:t>
      </w:r>
      <w:r w:rsidRPr="00AE3CA5">
        <w:rPr>
          <w:rFonts w:cs="Times New Roman"/>
          <w:szCs w:val="26"/>
        </w:rPr>
        <w:t xml:space="preserve"> </w:t>
      </w:r>
    </w:p>
    <w:p w:rsidR="007D2AC4" w:rsidRPr="00AE3CA5" w:rsidRDefault="007D2AC4" w:rsidP="007D2AC4">
      <w:pPr>
        <w:spacing w:after="0" w:line="240" w:lineRule="auto"/>
        <w:ind w:right="-2" w:firstLine="709"/>
        <w:jc w:val="both"/>
        <w:rPr>
          <w:rFonts w:cs="Times New Roman"/>
          <w:szCs w:val="26"/>
        </w:rPr>
      </w:pPr>
      <w:r w:rsidRPr="00AE3CA5">
        <w:rPr>
          <w:rFonts w:cs="Times New Roman"/>
          <w:szCs w:val="26"/>
        </w:rPr>
        <w:t>В 2016 году в рамках муниципальной программы было реализовано 16 мероприятий. Все мероприятия выполнены, причиной не полного освоения денежных средств по некоторым мероприятиям является экономия по заработной плате и начислениям на оплату труда за фактически отработанное время, а также в связи с экономией по двум заключенным муниципальным контрактам на проведение образовательных мероприятий для Субъектов и организаций.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было предусмотрено </w:t>
      </w:r>
      <w:r w:rsidRPr="00AE3CA5">
        <w:rPr>
          <w:rFonts w:ascii="Times New Roman" w:hAnsi="Times New Roman" w:cs="Times New Roman"/>
          <w:b/>
          <w:sz w:val="26"/>
          <w:szCs w:val="26"/>
        </w:rPr>
        <w:t>71 130,6 тыс. рублей,</w:t>
      </w:r>
      <w:r w:rsidRPr="00AE3CA5">
        <w:rPr>
          <w:rFonts w:ascii="Times New Roman" w:hAnsi="Times New Roman" w:cs="Times New Roman"/>
          <w:sz w:val="26"/>
          <w:szCs w:val="26"/>
        </w:rPr>
        <w:t xml:space="preserve"> в том числе:</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- 29 216,8 тыс. рублей – средства бюджета Ханты-Мансийского автономного округа - Югры;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- 47 913,8 тыс. рублей – средства бюджета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Кассовый расход по всем мероприятиям муниципальной программы составил </w:t>
      </w:r>
      <w:r w:rsidRPr="00AE3CA5">
        <w:rPr>
          <w:rFonts w:ascii="Times New Roman" w:hAnsi="Times New Roman" w:cs="Times New Roman"/>
          <w:b/>
          <w:sz w:val="26"/>
          <w:szCs w:val="26"/>
        </w:rPr>
        <w:t>74 168,9 тыс. рублей</w:t>
      </w:r>
      <w:r w:rsidRPr="00AE3CA5">
        <w:rPr>
          <w:rFonts w:ascii="Times New Roman" w:hAnsi="Times New Roman" w:cs="Times New Roman"/>
          <w:sz w:val="26"/>
          <w:szCs w:val="26"/>
        </w:rPr>
        <w:t xml:space="preserve">, что составило </w:t>
      </w:r>
      <w:r w:rsidRPr="00AE3CA5">
        <w:rPr>
          <w:rFonts w:ascii="Times New Roman" w:hAnsi="Times New Roman" w:cs="Times New Roman"/>
          <w:b/>
          <w:sz w:val="26"/>
          <w:szCs w:val="26"/>
        </w:rPr>
        <w:t xml:space="preserve">96,2% </w:t>
      </w:r>
      <w:r w:rsidRPr="00AE3CA5">
        <w:rPr>
          <w:rFonts w:ascii="Times New Roman" w:hAnsi="Times New Roman" w:cs="Times New Roman"/>
          <w:sz w:val="26"/>
          <w:szCs w:val="26"/>
        </w:rPr>
        <w:t>к плану на год.</w:t>
      </w:r>
    </w:p>
    <w:p w:rsidR="007D2AC4" w:rsidRPr="00AE3CA5" w:rsidRDefault="007D2AC4" w:rsidP="007D2AC4">
      <w:pPr>
        <w:spacing w:after="0" w:line="240" w:lineRule="auto"/>
        <w:ind w:right="-2" w:firstLine="709"/>
        <w:jc w:val="both"/>
        <w:rPr>
          <w:rFonts w:cs="Times New Roman"/>
          <w:szCs w:val="26"/>
        </w:rPr>
      </w:pPr>
      <w:r w:rsidRPr="00AE3CA5">
        <w:rPr>
          <w:rFonts w:cs="Times New Roman"/>
          <w:szCs w:val="26"/>
        </w:rPr>
        <w:t xml:space="preserve">В 2016 году успешно реализованы мероприятия муниципальной программы, направленные на реализацию Стратегии социально – экономического развития городского округа город Когалым до 2020 года и на период до 2030 года, утвержденную решением Думы города Когалыма от 23.12.2014 №494-ГД. Управлением экономики осуществляется постоянный мониторинг социально – экономического положения города Когалыма, на основании этого мониторинга, а также по данным Территориального органа Федеральной службы государственной статистики по Ханты-Мансийскому автономному округу – </w:t>
      </w:r>
      <w:proofErr w:type="spellStart"/>
      <w:r w:rsidRPr="00AE3CA5">
        <w:rPr>
          <w:rFonts w:cs="Times New Roman"/>
          <w:szCs w:val="26"/>
        </w:rPr>
        <w:t>Югре</w:t>
      </w:r>
      <w:proofErr w:type="spellEnd"/>
      <w:r w:rsidRPr="00AE3CA5">
        <w:rPr>
          <w:rFonts w:cs="Times New Roman"/>
          <w:szCs w:val="26"/>
        </w:rPr>
        <w:t xml:space="preserve"> в городе </w:t>
      </w:r>
      <w:proofErr w:type="spellStart"/>
      <w:r w:rsidRPr="00AE3CA5">
        <w:rPr>
          <w:rFonts w:cs="Times New Roman"/>
          <w:szCs w:val="26"/>
        </w:rPr>
        <w:t>Когалыме</w:t>
      </w:r>
      <w:proofErr w:type="spellEnd"/>
      <w:r w:rsidRPr="00AE3CA5">
        <w:rPr>
          <w:rFonts w:cs="Times New Roman"/>
          <w:szCs w:val="26"/>
        </w:rPr>
        <w:t xml:space="preserve">, управлением экономики, подготавливаются отчёты. В 2016 году на территории города Когалыма были реализованы 19 муниципальных программ. </w:t>
      </w:r>
    </w:p>
    <w:p w:rsidR="007D2AC4" w:rsidRPr="00AE3CA5" w:rsidRDefault="007D2AC4" w:rsidP="007D2AC4">
      <w:pPr>
        <w:spacing w:after="0" w:line="240" w:lineRule="auto"/>
        <w:ind w:right="-2" w:firstLine="709"/>
        <w:jc w:val="both"/>
        <w:rPr>
          <w:rFonts w:cs="Times New Roman"/>
          <w:szCs w:val="26"/>
        </w:rPr>
      </w:pPr>
      <w:r w:rsidRPr="00AE3CA5">
        <w:rPr>
          <w:rFonts w:cs="Times New Roman"/>
          <w:szCs w:val="26"/>
        </w:rPr>
        <w:t xml:space="preserve">Мероприятия муниципальной программы также были направлены на совершенствование государственного и муниципального управления. Муниципальным автономным учреждением «Многофункциональный центр предоставления государственных и муниципальных услуг» было оказано 39 079 услуг, что превысило плановый показатель в 1,4 раза, проведено 12 034 консультаций, увеличение в 1,5 раза к плану на год. </w:t>
      </w:r>
    </w:p>
    <w:p w:rsidR="007D2AC4" w:rsidRPr="00AE3CA5" w:rsidRDefault="007D2AC4" w:rsidP="007D2AC4">
      <w:pPr>
        <w:spacing w:after="0" w:line="240" w:lineRule="auto"/>
        <w:ind w:right="-2" w:firstLine="709"/>
        <w:jc w:val="both"/>
        <w:rPr>
          <w:rFonts w:cs="Times New Roman"/>
          <w:szCs w:val="26"/>
        </w:rPr>
      </w:pPr>
      <w:r w:rsidRPr="00AE3CA5">
        <w:rPr>
          <w:rFonts w:cs="Times New Roman"/>
          <w:szCs w:val="26"/>
        </w:rPr>
        <w:lastRenderedPageBreak/>
        <w:t>Также, в 2016 году, в целях поддержки развития малого и среднего предпринимательства оказана финансовая поддержка 22 субъектам малого и среднего предпринимательства в сумме 6 935,4 тыс. рублей. Осуществлены мероприятия по обеспечению доступности для жителей города Когалыма информации о поддержке малого и среднего предпринимательства (проведено 6 семинаров и 3 круглых стола для 160 слушателей).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2 к отчету. </w:t>
      </w:r>
    </w:p>
    <w:p w:rsidR="007D2AC4" w:rsidRPr="00AE3CA5" w:rsidRDefault="007D2AC4" w:rsidP="007D2AC4">
      <w:pPr>
        <w:pStyle w:val="ConsPlusNormal"/>
        <w:ind w:firstLine="540"/>
        <w:jc w:val="both"/>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spacing w:after="0" w:line="240" w:lineRule="auto"/>
        <w:ind w:right="-2" w:firstLine="709"/>
        <w:jc w:val="both"/>
        <w:rPr>
          <w:rFonts w:cs="Times New Roman"/>
          <w:szCs w:val="26"/>
        </w:rPr>
      </w:pPr>
      <w:r w:rsidRPr="00AE3CA5">
        <w:rPr>
          <w:rFonts w:cs="Times New Roman"/>
          <w:szCs w:val="26"/>
        </w:rPr>
        <w:t>Всего муниципальной программой предусмотрено достижение 11 показателей. Из 11 показателей 9 показателей имеют положительное значение от 100% и выше. По 2 показателям по итогам 2016 года не достигнуто плановое значение:</w:t>
      </w:r>
    </w:p>
    <w:p w:rsidR="007D2AC4" w:rsidRPr="00AE3CA5" w:rsidRDefault="007D2AC4" w:rsidP="007D2AC4">
      <w:pPr>
        <w:spacing w:after="0" w:line="240" w:lineRule="auto"/>
        <w:ind w:right="-2" w:firstLine="709"/>
        <w:jc w:val="both"/>
        <w:rPr>
          <w:rFonts w:cs="Times New Roman"/>
          <w:szCs w:val="26"/>
        </w:rPr>
      </w:pPr>
      <w:r w:rsidRPr="00AE3CA5">
        <w:rPr>
          <w:rFonts w:cs="Times New Roman"/>
          <w:szCs w:val="26"/>
        </w:rPr>
        <w:t>1. «Объем инвестиций в развитие экономики и социальной сферы города Когалыма». Значение показателя по итогам 2016 года составило 12 768,9, или 65,5% от утвержденного планового значения на 2016 год. На значительное сокращение объема инвестиций в основной капитал за 2016 год, по сравнению с 2015 годом, оказало влияние уменьшение объемов инвестиций в основной капитал отдельных организаций, связанное со снижением объема инвестиций на приобретение машин и оборудования для буровых установок, падение спроса на лизинговые услуги.</w:t>
      </w:r>
    </w:p>
    <w:p w:rsidR="007D2AC4" w:rsidRPr="00AE3CA5" w:rsidRDefault="007D2AC4" w:rsidP="007D2AC4">
      <w:pPr>
        <w:spacing w:after="0" w:line="240" w:lineRule="auto"/>
        <w:ind w:right="-2" w:firstLine="709"/>
        <w:jc w:val="both"/>
        <w:rPr>
          <w:rFonts w:cs="Times New Roman"/>
          <w:szCs w:val="26"/>
        </w:rPr>
      </w:pPr>
      <w:r w:rsidRPr="00AE3CA5">
        <w:rPr>
          <w:rFonts w:cs="Times New Roman"/>
          <w:szCs w:val="26"/>
        </w:rPr>
        <w:t>2. «Рост оборота розничной торговли». Значение показателя по итогам 2016 года составило 10 348,6</w:t>
      </w:r>
      <w:r w:rsidRPr="00AE3CA5">
        <w:t xml:space="preserve"> </w:t>
      </w:r>
      <w:r w:rsidRPr="00AE3CA5">
        <w:rPr>
          <w:rFonts w:cs="Times New Roman"/>
          <w:szCs w:val="26"/>
        </w:rPr>
        <w:t xml:space="preserve">млн. рублей или 82,9% к плану на год. </w:t>
      </w:r>
      <w:proofErr w:type="gramStart"/>
      <w:r w:rsidRPr="00AE3CA5">
        <w:rPr>
          <w:rFonts w:cs="Times New Roman"/>
          <w:szCs w:val="26"/>
        </w:rPr>
        <w:t>Анализ показателей оборота розничной торговли по полному кругу организаций за период 2014-2016 годов показал снижение оборота розничной торговли в 2015 году по отношению к 2014 году на 1%. В 2016 году оборот розничной торговли по крупным и средним предприятиям города Когалыма увеличился на 14,5% в сопоставимых ценах по отношению к 2015 году.</w:t>
      </w:r>
      <w:proofErr w:type="gramEnd"/>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Достижение целевых показателей реализации муниципальной программы представлено в приложении 1 к отчету.</w:t>
      </w:r>
    </w:p>
    <w:p w:rsidR="007D2AC4" w:rsidRPr="00AE3CA5" w:rsidRDefault="007D2AC4" w:rsidP="007D2AC4">
      <w:pPr>
        <w:pStyle w:val="ConsPlusNormal"/>
        <w:ind w:firstLine="540"/>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Проанализировав механизмы реализации программных мероприятий, а также учитывая достижение большинства плановых показателей, муниципальная программа «Социально – экономическое развитие и инвестиции муниципального образования город» признана в целом эффективной и предложена к реализации в 2017 году. Муниципальной программе поставлена оценка «хорошо».</w:t>
      </w:r>
    </w:p>
    <w:p w:rsidR="007D2AC4" w:rsidRPr="00AE3CA5" w:rsidRDefault="007D2AC4" w:rsidP="007D2AC4">
      <w:pPr>
        <w:pStyle w:val="ConsPlusNormal"/>
        <w:jc w:val="center"/>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Мероприятия муниципальной программы «Социально – экономическое развитие и инвестиции муниципального образования город Когалым» соответствуют основным стратегическим направлениям социально – экономического развития города Когалыма.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Ввиду сложившейся экономической ситуации ответственному исполнителю рекомендовано пересмотреть показатели характеризующие результаты реализации муниципальной программы, а именно, показатели, по которым сложилось </w:t>
      </w:r>
      <w:proofErr w:type="spellStart"/>
      <w:r w:rsidRPr="00AE3CA5">
        <w:rPr>
          <w:rFonts w:ascii="Times New Roman" w:hAnsi="Times New Roman" w:cs="Times New Roman"/>
          <w:sz w:val="26"/>
          <w:szCs w:val="26"/>
        </w:rPr>
        <w:t>недостижение</w:t>
      </w:r>
      <w:proofErr w:type="spellEnd"/>
      <w:r w:rsidRPr="00AE3CA5">
        <w:rPr>
          <w:rFonts w:ascii="Times New Roman" w:hAnsi="Times New Roman" w:cs="Times New Roman"/>
          <w:sz w:val="26"/>
          <w:szCs w:val="26"/>
        </w:rPr>
        <w:t xml:space="preserve"> запланированного значения.</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lastRenderedPageBreak/>
        <w:t>Критерии оценки эффективности муниципальной программы приведены в приложении 3 к отчету.</w:t>
      </w:r>
    </w:p>
    <w:p w:rsidR="007D2AC4" w:rsidRPr="00AE3CA5" w:rsidRDefault="007D2AC4" w:rsidP="007D2AC4">
      <w:pPr>
        <w:tabs>
          <w:tab w:val="left" w:pos="4253"/>
        </w:tabs>
        <w:spacing w:after="0" w:line="240" w:lineRule="auto"/>
        <w:contextualSpacing/>
        <w:rPr>
          <w:rFonts w:cs="Times New Roman"/>
          <w:b/>
          <w:i/>
        </w:rPr>
      </w:pPr>
    </w:p>
    <w:p w:rsidR="007D2AC4" w:rsidRPr="00AE3CA5" w:rsidRDefault="007D2AC4" w:rsidP="007D2AC4">
      <w:pPr>
        <w:tabs>
          <w:tab w:val="left" w:pos="4253"/>
        </w:tabs>
        <w:spacing w:after="0" w:line="240" w:lineRule="auto"/>
        <w:contextualSpacing/>
        <w:rPr>
          <w:rFonts w:cs="Times New Roman"/>
          <w:b/>
          <w:i/>
        </w:rPr>
      </w:pPr>
    </w:p>
    <w:p w:rsidR="007D2AC4" w:rsidRPr="00AE3CA5" w:rsidRDefault="007D2AC4" w:rsidP="007D2AC4">
      <w:pPr>
        <w:pStyle w:val="3"/>
        <w:tabs>
          <w:tab w:val="left" w:pos="4253"/>
        </w:tabs>
        <w:spacing w:before="0"/>
        <w:contextualSpacing/>
        <w:jc w:val="center"/>
        <w:rPr>
          <w:rFonts w:ascii="Times New Roman" w:hAnsi="Times New Roman" w:cs="Times New Roman"/>
          <w:b/>
          <w:color w:val="auto"/>
        </w:rPr>
      </w:pPr>
      <w:bookmarkStart w:id="18" w:name="_Toc450741743"/>
      <w:r w:rsidRPr="00AE3CA5">
        <w:rPr>
          <w:rFonts w:ascii="Times New Roman" w:hAnsi="Times New Roman" w:cs="Times New Roman"/>
          <w:b/>
          <w:color w:val="auto"/>
        </w:rPr>
        <w:t xml:space="preserve">16. «Развитие </w:t>
      </w:r>
      <w:proofErr w:type="spellStart"/>
      <w:r w:rsidRPr="00AE3CA5">
        <w:rPr>
          <w:rFonts w:ascii="Times New Roman" w:hAnsi="Times New Roman" w:cs="Times New Roman"/>
          <w:b/>
          <w:color w:val="auto"/>
        </w:rPr>
        <w:t>жилищно</w:t>
      </w:r>
      <w:proofErr w:type="spellEnd"/>
      <w:r w:rsidRPr="00AE3CA5">
        <w:rPr>
          <w:rFonts w:ascii="Times New Roman" w:hAnsi="Times New Roman" w:cs="Times New Roman"/>
          <w:b/>
          <w:color w:val="auto"/>
        </w:rPr>
        <w:t xml:space="preserve"> – коммунального комплекса и повышение энергетической эффективности в городе Когалыме»</w:t>
      </w:r>
      <w:bookmarkEnd w:id="18"/>
    </w:p>
    <w:p w:rsidR="007D2AC4" w:rsidRPr="00AE3CA5" w:rsidRDefault="007D2AC4" w:rsidP="007D2AC4">
      <w:pPr>
        <w:spacing w:after="0"/>
        <w:contextualSpacing/>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Ответственным исполнителем за реализацию муниципальной программы является отдел </w:t>
      </w:r>
      <w:proofErr w:type="spellStart"/>
      <w:r w:rsidRPr="00AE3CA5">
        <w:rPr>
          <w:rFonts w:ascii="Times New Roman" w:hAnsi="Times New Roman" w:cs="Times New Roman"/>
          <w:sz w:val="26"/>
          <w:szCs w:val="26"/>
        </w:rPr>
        <w:t>жилищно</w:t>
      </w:r>
      <w:proofErr w:type="spellEnd"/>
      <w:r w:rsidRPr="00AE3CA5">
        <w:rPr>
          <w:rFonts w:ascii="Times New Roman" w:hAnsi="Times New Roman" w:cs="Times New Roman"/>
          <w:sz w:val="26"/>
          <w:szCs w:val="26"/>
        </w:rPr>
        <w:t xml:space="preserve"> – коммунального хозяйства Администрации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Целью реализации муниципальной программы является повышение надежности и качества предоставления жилищно-коммунальных услуг населению города Когалыма, что направлено на улучшение уровня и качества жизни населения, что соответствует приоритетным направлениям социально-экономического развития города Когалыма.</w:t>
      </w:r>
    </w:p>
    <w:p w:rsidR="007D2AC4" w:rsidRPr="00AE3CA5" w:rsidRDefault="007D2AC4" w:rsidP="007D2AC4">
      <w:pPr>
        <w:pStyle w:val="ConsPlusNormal"/>
        <w:ind w:firstLine="709"/>
        <w:rPr>
          <w:rFonts w:ascii="Times New Roman" w:hAnsi="Times New Roman" w:cs="Times New Roman"/>
          <w:b/>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в 2016 году на реализацию программных мероприятий было предусмотрено </w:t>
      </w:r>
      <w:r w:rsidRPr="00AE3CA5">
        <w:rPr>
          <w:rFonts w:ascii="Times New Roman" w:hAnsi="Times New Roman" w:cs="Times New Roman"/>
          <w:b/>
          <w:sz w:val="26"/>
          <w:szCs w:val="26"/>
        </w:rPr>
        <w:t>132 588,3 тыс. рублей</w:t>
      </w:r>
      <w:r w:rsidRPr="00AE3CA5">
        <w:rPr>
          <w:rFonts w:ascii="Times New Roman" w:hAnsi="Times New Roman" w:cs="Times New Roman"/>
          <w:sz w:val="26"/>
          <w:szCs w:val="26"/>
        </w:rPr>
        <w:t>, в том числе:</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36 400,6 тыс. рублей за счёт средств бюджета </w:t>
      </w:r>
      <w:proofErr w:type="gramStart"/>
      <w:r w:rsidRPr="00AE3CA5">
        <w:rPr>
          <w:rFonts w:ascii="Times New Roman" w:hAnsi="Times New Roman" w:cs="Times New Roman"/>
          <w:sz w:val="26"/>
          <w:szCs w:val="26"/>
        </w:rPr>
        <w:t>Ханты–Мансийского</w:t>
      </w:r>
      <w:proofErr w:type="gramEnd"/>
      <w:r w:rsidRPr="00AE3CA5">
        <w:rPr>
          <w:rFonts w:ascii="Times New Roman" w:hAnsi="Times New Roman" w:cs="Times New Roman"/>
          <w:sz w:val="26"/>
          <w:szCs w:val="26"/>
        </w:rPr>
        <w:t xml:space="preserve"> автономного округа – Югры;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10 011,2 тыс. рублей за счёт средств бюджета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86 176,5 тыс. рублей за счет привлеченных средств.</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По итогам 2016 года кассовый расход составил </w:t>
      </w:r>
      <w:r w:rsidRPr="00AE3CA5">
        <w:rPr>
          <w:rFonts w:ascii="Times New Roman" w:hAnsi="Times New Roman" w:cs="Times New Roman"/>
          <w:b/>
          <w:sz w:val="26"/>
          <w:szCs w:val="26"/>
        </w:rPr>
        <w:t>108 217,8 тыс. рублей</w:t>
      </w:r>
      <w:r w:rsidRPr="00AE3CA5">
        <w:rPr>
          <w:rFonts w:ascii="Times New Roman" w:hAnsi="Times New Roman" w:cs="Times New Roman"/>
          <w:sz w:val="26"/>
          <w:szCs w:val="26"/>
        </w:rPr>
        <w:t xml:space="preserve"> или </w:t>
      </w:r>
      <w:r w:rsidRPr="00AE3CA5">
        <w:rPr>
          <w:rFonts w:ascii="Times New Roman" w:hAnsi="Times New Roman" w:cs="Times New Roman"/>
          <w:b/>
          <w:sz w:val="26"/>
          <w:szCs w:val="26"/>
        </w:rPr>
        <w:t>81,6%</w:t>
      </w:r>
      <w:r w:rsidRPr="00AE3CA5">
        <w:rPr>
          <w:rFonts w:ascii="Times New Roman" w:hAnsi="Times New Roman" w:cs="Times New Roman"/>
          <w:sz w:val="26"/>
          <w:szCs w:val="26"/>
        </w:rPr>
        <w:t xml:space="preserve"> к плану на год.</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Всего муниципальной программой с начала 2016 года было предусмотрено финансирование 10 программных мероприятий, два из которых не исполнены или исполнены не в полном объеме:</w:t>
      </w:r>
    </w:p>
    <w:p w:rsidR="007D2AC4" w:rsidRPr="00AE3CA5" w:rsidRDefault="007D2AC4" w:rsidP="007D2AC4">
      <w:pPr>
        <w:pStyle w:val="ConsPlusNormal"/>
        <w:numPr>
          <w:ilvl w:val="0"/>
          <w:numId w:val="12"/>
        </w:numPr>
        <w:tabs>
          <w:tab w:val="left" w:pos="0"/>
          <w:tab w:val="left" w:pos="851"/>
          <w:tab w:val="left" w:pos="993"/>
        </w:tabs>
        <w:ind w:left="0"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 «Строительство автоматизированной водогрейной котельной установленной тепловой мощностью 72МВт».</w:t>
      </w:r>
      <w:r w:rsidRPr="00AE3CA5">
        <w:t xml:space="preserve"> </w:t>
      </w:r>
    </w:p>
    <w:p w:rsidR="007D2AC4" w:rsidRPr="00AE3CA5" w:rsidRDefault="007D2AC4" w:rsidP="007D2AC4">
      <w:pPr>
        <w:pStyle w:val="ConsPlusNormal"/>
        <w:numPr>
          <w:ilvl w:val="0"/>
          <w:numId w:val="12"/>
        </w:numPr>
        <w:tabs>
          <w:tab w:val="left" w:pos="0"/>
          <w:tab w:val="left" w:pos="851"/>
          <w:tab w:val="left" w:pos="993"/>
        </w:tabs>
        <w:ind w:left="0" w:firstLine="709"/>
        <w:jc w:val="both"/>
        <w:rPr>
          <w:rFonts w:ascii="Times New Roman" w:hAnsi="Times New Roman" w:cs="Times New Roman"/>
          <w:sz w:val="26"/>
          <w:szCs w:val="26"/>
        </w:rPr>
      </w:pPr>
      <w:proofErr w:type="gramStart"/>
      <w:r w:rsidRPr="00AE3CA5">
        <w:rPr>
          <w:rFonts w:ascii="Times New Roman" w:hAnsi="Times New Roman" w:cs="Times New Roman"/>
          <w:sz w:val="26"/>
          <w:szCs w:val="26"/>
        </w:rPr>
        <w:t>«Предоставление субсидий на благоустройство домовых территорий (ремонт внутриквартальных территорий (придомовых территорий) и проездов города Когалыма».</w:t>
      </w:r>
      <w:proofErr w:type="gramEnd"/>
    </w:p>
    <w:p w:rsidR="007D2AC4" w:rsidRPr="00AE3CA5" w:rsidRDefault="007D2AC4" w:rsidP="007D2AC4">
      <w:pPr>
        <w:pStyle w:val="ConsPlusNormal"/>
        <w:tabs>
          <w:tab w:val="left" w:pos="0"/>
          <w:tab w:val="left" w:pos="851"/>
          <w:tab w:val="left" w:pos="993"/>
        </w:tabs>
        <w:ind w:left="709"/>
        <w:jc w:val="both"/>
        <w:rPr>
          <w:rFonts w:ascii="Times New Roman" w:hAnsi="Times New Roman" w:cs="Times New Roman"/>
          <w:sz w:val="26"/>
          <w:szCs w:val="26"/>
        </w:rPr>
      </w:pPr>
      <w:r w:rsidRPr="00AE3CA5">
        <w:rPr>
          <w:rFonts w:ascii="Times New Roman" w:hAnsi="Times New Roman" w:cs="Times New Roman"/>
          <w:sz w:val="26"/>
          <w:szCs w:val="26"/>
        </w:rPr>
        <w:t>Реализация данных мероприятий будет возможна в случае поступления</w:t>
      </w:r>
    </w:p>
    <w:p w:rsidR="007D2AC4" w:rsidRPr="00AE3CA5" w:rsidRDefault="007D2AC4" w:rsidP="007D2AC4">
      <w:pPr>
        <w:pStyle w:val="ConsPlusNormal"/>
        <w:tabs>
          <w:tab w:val="left" w:pos="0"/>
          <w:tab w:val="left" w:pos="851"/>
          <w:tab w:val="left" w:pos="993"/>
        </w:tabs>
        <w:ind w:left="709" w:hanging="709"/>
        <w:jc w:val="both"/>
        <w:rPr>
          <w:rFonts w:ascii="Times New Roman" w:hAnsi="Times New Roman" w:cs="Times New Roman"/>
          <w:sz w:val="26"/>
          <w:szCs w:val="26"/>
        </w:rPr>
      </w:pPr>
      <w:r w:rsidRPr="00AE3CA5">
        <w:rPr>
          <w:rFonts w:ascii="Times New Roman" w:hAnsi="Times New Roman" w:cs="Times New Roman"/>
          <w:sz w:val="26"/>
          <w:szCs w:val="26"/>
        </w:rPr>
        <w:t>финансирования. В отчетном году мероприятия считаются неисполненными.</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Благодаря реализации мероприятий муниципальной программы в 2016 году было выполнено:</w:t>
      </w:r>
    </w:p>
    <w:p w:rsidR="007D2AC4" w:rsidRPr="00AE3CA5" w:rsidRDefault="007D2AC4" w:rsidP="007D2AC4">
      <w:pPr>
        <w:pStyle w:val="ConsPlusNormal"/>
        <w:numPr>
          <w:ilvl w:val="0"/>
          <w:numId w:val="6"/>
        </w:numPr>
        <w:tabs>
          <w:tab w:val="left" w:pos="426"/>
          <w:tab w:val="left" w:pos="567"/>
        </w:tabs>
        <w:ind w:left="142" w:firstLine="567"/>
        <w:jc w:val="both"/>
        <w:rPr>
          <w:rFonts w:ascii="Times New Roman" w:hAnsi="Times New Roman" w:cs="Times New Roman"/>
          <w:sz w:val="26"/>
          <w:szCs w:val="26"/>
        </w:rPr>
      </w:pPr>
      <w:r w:rsidRPr="00AE3CA5">
        <w:rPr>
          <w:rFonts w:ascii="Times New Roman" w:hAnsi="Times New Roman" w:cs="Times New Roman"/>
          <w:sz w:val="26"/>
          <w:szCs w:val="26"/>
        </w:rPr>
        <w:t>в рамках подготовки к осеннее - зимнему периоду проведен ремонт 1,49 км ветхих инженерных сетей теплоснабжения и 2,30 км водоснабжения;</w:t>
      </w:r>
    </w:p>
    <w:p w:rsidR="007D2AC4" w:rsidRPr="00AE3CA5" w:rsidRDefault="007D2AC4" w:rsidP="007D2AC4">
      <w:pPr>
        <w:pStyle w:val="ConsPlusNormal"/>
        <w:numPr>
          <w:ilvl w:val="0"/>
          <w:numId w:val="6"/>
        </w:numPr>
        <w:tabs>
          <w:tab w:val="left" w:pos="426"/>
          <w:tab w:val="left" w:pos="567"/>
        </w:tabs>
        <w:ind w:left="142" w:firstLine="567"/>
        <w:jc w:val="both"/>
        <w:rPr>
          <w:rFonts w:ascii="Times New Roman" w:hAnsi="Times New Roman" w:cs="Times New Roman"/>
          <w:sz w:val="26"/>
          <w:szCs w:val="26"/>
        </w:rPr>
      </w:pPr>
      <w:r w:rsidRPr="00AE3CA5">
        <w:rPr>
          <w:rFonts w:ascii="Times New Roman" w:hAnsi="Times New Roman" w:cs="Times New Roman"/>
          <w:sz w:val="26"/>
          <w:szCs w:val="26"/>
        </w:rPr>
        <w:t>проведены работы по покраске фасадов 12 объектов жилищного фонда;</w:t>
      </w:r>
    </w:p>
    <w:p w:rsidR="007D2AC4" w:rsidRPr="00AE3CA5" w:rsidRDefault="007D2AC4" w:rsidP="007D2AC4">
      <w:pPr>
        <w:pStyle w:val="ConsPlusNormal"/>
        <w:numPr>
          <w:ilvl w:val="0"/>
          <w:numId w:val="6"/>
        </w:numPr>
        <w:tabs>
          <w:tab w:val="left" w:pos="426"/>
          <w:tab w:val="left" w:pos="567"/>
        </w:tabs>
        <w:ind w:left="142" w:firstLine="567"/>
        <w:jc w:val="both"/>
        <w:rPr>
          <w:rFonts w:ascii="Times New Roman" w:hAnsi="Times New Roman" w:cs="Times New Roman"/>
          <w:sz w:val="26"/>
          <w:szCs w:val="26"/>
        </w:rPr>
      </w:pPr>
      <w:r w:rsidRPr="00AE3CA5">
        <w:rPr>
          <w:rFonts w:ascii="Times New Roman" w:hAnsi="Times New Roman" w:cs="Times New Roman"/>
          <w:sz w:val="26"/>
          <w:szCs w:val="26"/>
        </w:rPr>
        <w:t xml:space="preserve">актуализирована схема теплоснабжения муниципального образования    </w:t>
      </w:r>
      <w:proofErr w:type="gramStart"/>
      <w:r w:rsidRPr="00AE3CA5">
        <w:rPr>
          <w:rFonts w:ascii="Times New Roman" w:hAnsi="Times New Roman" w:cs="Times New Roman"/>
          <w:sz w:val="26"/>
          <w:szCs w:val="26"/>
        </w:rPr>
        <w:t>г</w:t>
      </w:r>
      <w:proofErr w:type="gramEnd"/>
      <w:r w:rsidRPr="00AE3CA5">
        <w:rPr>
          <w:rFonts w:ascii="Times New Roman" w:hAnsi="Times New Roman" w:cs="Times New Roman"/>
          <w:sz w:val="26"/>
          <w:szCs w:val="26"/>
        </w:rPr>
        <w:t>. Когалым на период до 2031 года;</w:t>
      </w:r>
    </w:p>
    <w:p w:rsidR="007D2AC4" w:rsidRPr="00AE3CA5" w:rsidRDefault="007D2AC4" w:rsidP="007D2AC4">
      <w:pPr>
        <w:pStyle w:val="ConsPlusNormal"/>
        <w:numPr>
          <w:ilvl w:val="0"/>
          <w:numId w:val="6"/>
        </w:numPr>
        <w:tabs>
          <w:tab w:val="left" w:pos="426"/>
          <w:tab w:val="left" w:pos="567"/>
        </w:tabs>
        <w:ind w:left="142" w:firstLine="567"/>
        <w:jc w:val="both"/>
        <w:rPr>
          <w:rFonts w:ascii="Times New Roman" w:hAnsi="Times New Roman" w:cs="Times New Roman"/>
          <w:sz w:val="26"/>
          <w:szCs w:val="26"/>
        </w:rPr>
      </w:pPr>
      <w:r w:rsidRPr="00AE3CA5">
        <w:rPr>
          <w:rFonts w:ascii="Times New Roman" w:hAnsi="Times New Roman" w:cs="Times New Roman"/>
          <w:sz w:val="26"/>
          <w:szCs w:val="26"/>
        </w:rPr>
        <w:t xml:space="preserve">перечислены денежные средства по факту предоставления подтверждающих документов некоммерческой организации «Югорский фонд капитального ремонта многоквартирных домов» с целью обеспечения выполнения мероприятий по проведению капитального ремонта многоквартирных домов, создания безопасных и благоприятных условий для проживания граждан. За </w:t>
      </w:r>
      <w:r w:rsidRPr="00AE3CA5">
        <w:rPr>
          <w:rFonts w:ascii="Times New Roman" w:hAnsi="Times New Roman" w:cs="Times New Roman"/>
          <w:sz w:val="26"/>
          <w:szCs w:val="26"/>
        </w:rPr>
        <w:lastRenderedPageBreak/>
        <w:t>отчетный период в городе Когалыме проведен капитальный ремонт 23 многоквартирных жилых домов;</w:t>
      </w:r>
    </w:p>
    <w:p w:rsidR="007D2AC4" w:rsidRPr="00AE3CA5" w:rsidRDefault="007D2AC4" w:rsidP="007D2AC4">
      <w:pPr>
        <w:pStyle w:val="ConsPlusNormal"/>
        <w:numPr>
          <w:ilvl w:val="0"/>
          <w:numId w:val="6"/>
        </w:numPr>
        <w:tabs>
          <w:tab w:val="left" w:pos="426"/>
          <w:tab w:val="left" w:pos="567"/>
        </w:tabs>
        <w:ind w:left="142" w:firstLine="567"/>
        <w:jc w:val="both"/>
        <w:rPr>
          <w:rFonts w:ascii="Times New Roman" w:hAnsi="Times New Roman" w:cs="Times New Roman"/>
          <w:sz w:val="26"/>
          <w:szCs w:val="26"/>
        </w:rPr>
      </w:pPr>
      <w:r w:rsidRPr="00AE3CA5">
        <w:rPr>
          <w:rFonts w:ascii="Times New Roman" w:hAnsi="Times New Roman" w:cs="Times New Roman"/>
          <w:sz w:val="26"/>
          <w:szCs w:val="26"/>
        </w:rPr>
        <w:t>возмещение части затрат на уплату процентов организациям коммунального комплекса по привлекаемым заёмным средствам на реконструкцию, модернизацию и развитие.</w:t>
      </w:r>
    </w:p>
    <w:p w:rsidR="007D2AC4" w:rsidRPr="00AE3CA5" w:rsidRDefault="007D2AC4" w:rsidP="007D2AC4">
      <w:pPr>
        <w:pStyle w:val="ConsPlusNormal"/>
        <w:tabs>
          <w:tab w:val="left" w:pos="426"/>
          <w:tab w:val="left" w:pos="567"/>
        </w:tabs>
        <w:ind w:firstLine="709"/>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отчету.</w:t>
      </w:r>
    </w:p>
    <w:p w:rsidR="007D2AC4" w:rsidRPr="00AE3CA5" w:rsidRDefault="007D2AC4" w:rsidP="007D2AC4">
      <w:pPr>
        <w:pStyle w:val="ConsPlusNormal"/>
        <w:tabs>
          <w:tab w:val="left" w:pos="426"/>
          <w:tab w:val="left" w:pos="567"/>
        </w:tabs>
        <w:ind w:firstLine="709"/>
        <w:rPr>
          <w:rFonts w:ascii="Times New Roman" w:hAnsi="Times New Roman" w:cs="Times New Roman"/>
          <w:sz w:val="26"/>
          <w:szCs w:val="26"/>
        </w:rPr>
      </w:pPr>
    </w:p>
    <w:p w:rsidR="007D2AC4" w:rsidRPr="00AE3CA5" w:rsidRDefault="007D2AC4" w:rsidP="007D2AC4">
      <w:pPr>
        <w:pStyle w:val="ConsPlusNormal"/>
        <w:tabs>
          <w:tab w:val="left" w:pos="426"/>
          <w:tab w:val="left" w:pos="567"/>
        </w:tabs>
        <w:ind w:left="709"/>
        <w:rPr>
          <w:rFonts w:ascii="Times New Roman" w:hAnsi="Times New Roman" w:cs="Times New Roman"/>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 результате реализации программных мероприятий в 2016 году запланированы к достижению 8 показателей, 6 показателей выполнены на 100% и выше, по 2 показателям плановые значения не достигнуты:</w:t>
      </w:r>
    </w:p>
    <w:p w:rsidR="007D2AC4" w:rsidRPr="00AE3CA5" w:rsidRDefault="007D2AC4" w:rsidP="007D2AC4">
      <w:pPr>
        <w:pStyle w:val="ConsPlusNormal"/>
        <w:numPr>
          <w:ilvl w:val="0"/>
          <w:numId w:val="13"/>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«Строительство автоматизированной водогрейной котельной установленной тепловой мощностью 72МВт» - (план – 1 объект). В связи с закрытием плановых ассигнований бюджета автономного округа по распоряжению Правительства ХМАО - Югры от 30.09.2016 №527-рп.</w:t>
      </w:r>
    </w:p>
    <w:p w:rsidR="007D2AC4" w:rsidRPr="00AE3CA5" w:rsidRDefault="007D2AC4" w:rsidP="007D2AC4">
      <w:pPr>
        <w:pStyle w:val="ConsPlusNormal"/>
        <w:numPr>
          <w:ilvl w:val="0"/>
          <w:numId w:val="13"/>
        </w:numPr>
        <w:ind w:left="0"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«Строительство объектов инженерной инфраструктуры» - (план – 1 комплект проектно-сметной документации). Срок исполнения контракта по разработке  проектно-сметной документации превышает отчетный финансовый год. </w:t>
      </w:r>
    </w:p>
    <w:p w:rsidR="007D2AC4" w:rsidRPr="00AE3CA5" w:rsidRDefault="007D2AC4" w:rsidP="007D2AC4">
      <w:pPr>
        <w:pStyle w:val="ConsPlusNormal"/>
        <w:ind w:firstLine="708"/>
        <w:jc w:val="both"/>
        <w:rPr>
          <w:rFonts w:ascii="Times New Roman" w:hAnsi="Times New Roman" w:cs="Times New Roman"/>
          <w:sz w:val="26"/>
          <w:szCs w:val="26"/>
        </w:rPr>
      </w:pPr>
      <w:r w:rsidRPr="00AE3CA5">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отчету.</w:t>
      </w:r>
    </w:p>
    <w:p w:rsidR="007D2AC4" w:rsidRPr="00AE3CA5" w:rsidRDefault="007D2AC4" w:rsidP="007D2AC4">
      <w:pPr>
        <w:pStyle w:val="ConsPlusNormal"/>
        <w:ind w:firstLine="708"/>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Согласно Методике, значение бальной интегральной оценки равно 6,8 баллам, эффективность реализации муниципальной программы оценивается как «удовлетворительно».</w:t>
      </w:r>
    </w:p>
    <w:p w:rsidR="007D2AC4" w:rsidRPr="00AE3CA5" w:rsidRDefault="007D2AC4" w:rsidP="007D2AC4">
      <w:pPr>
        <w:pStyle w:val="ConsPlusNormal"/>
        <w:ind w:firstLine="709"/>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spacing w:after="0" w:line="240" w:lineRule="auto"/>
        <w:ind w:firstLine="709"/>
        <w:jc w:val="both"/>
        <w:rPr>
          <w:bCs/>
          <w:szCs w:val="26"/>
        </w:rPr>
      </w:pPr>
      <w:r w:rsidRPr="00AE3CA5">
        <w:rPr>
          <w:rFonts w:cs="Times New Roman"/>
          <w:szCs w:val="26"/>
        </w:rPr>
        <w:t xml:space="preserve">Муниципальная программа «Развитие </w:t>
      </w:r>
      <w:proofErr w:type="spellStart"/>
      <w:r w:rsidRPr="00AE3CA5">
        <w:rPr>
          <w:rFonts w:cs="Times New Roman"/>
          <w:szCs w:val="26"/>
        </w:rPr>
        <w:t>жилищно</w:t>
      </w:r>
      <w:proofErr w:type="spellEnd"/>
      <w:r w:rsidRPr="00AE3CA5">
        <w:rPr>
          <w:rFonts w:cs="Times New Roman"/>
          <w:szCs w:val="26"/>
        </w:rPr>
        <w:t xml:space="preserve"> – коммунального комплекса и повышение энергетической эффективности в городе Когалыме» в целом соответствует одному из приоритетов социально – экономического развития города Когалыма, определенной </w:t>
      </w:r>
      <w:r w:rsidRPr="00AE3CA5">
        <w:rPr>
          <w:bCs/>
          <w:szCs w:val="26"/>
        </w:rPr>
        <w:t xml:space="preserve">Стратегией и была направлена на </w:t>
      </w:r>
      <w:r w:rsidRPr="00AE3CA5">
        <w:rPr>
          <w:rFonts w:cs="Times New Roman"/>
          <w:szCs w:val="26"/>
        </w:rPr>
        <w:t>развитие инженерной инфраструктуры. Проанализировав реализацию программных мероприятий, а также учитывая достижение большей части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Ответственному исполнителю следует более тщательно осуществлять планирование расходов на реализацию мероприятий. Пересмотреть подходы к перераспределению бюджетных ассигнований по мероприятиям (объектам) программы в части строительства объектов. Критерии оценки эффективности муниципальной программы приведены в приложении 3 к отчету.</w:t>
      </w:r>
    </w:p>
    <w:p w:rsidR="007D2AC4" w:rsidRPr="00AE3CA5" w:rsidRDefault="007D2AC4" w:rsidP="007D2AC4">
      <w:pPr>
        <w:pStyle w:val="ConsPlusNormal"/>
        <w:tabs>
          <w:tab w:val="left" w:pos="4253"/>
        </w:tabs>
        <w:contextualSpacing/>
        <w:jc w:val="both"/>
        <w:rPr>
          <w:rFonts w:ascii="Times New Roman" w:hAnsi="Times New Roman" w:cs="Times New Roman"/>
          <w:sz w:val="26"/>
          <w:szCs w:val="26"/>
        </w:rPr>
      </w:pPr>
    </w:p>
    <w:p w:rsidR="007D2AC4" w:rsidRPr="00AE3CA5" w:rsidRDefault="007D2AC4" w:rsidP="007D2AC4">
      <w:pPr>
        <w:pStyle w:val="3"/>
        <w:tabs>
          <w:tab w:val="left" w:pos="4253"/>
        </w:tabs>
        <w:spacing w:before="0"/>
        <w:contextualSpacing/>
        <w:jc w:val="center"/>
        <w:rPr>
          <w:rFonts w:ascii="Times New Roman" w:hAnsi="Times New Roman" w:cs="Times New Roman"/>
          <w:b/>
          <w:color w:val="auto"/>
        </w:rPr>
      </w:pPr>
      <w:bookmarkStart w:id="19" w:name="_Toc450741744"/>
      <w:r w:rsidRPr="00AE3CA5">
        <w:rPr>
          <w:rFonts w:ascii="Times New Roman" w:hAnsi="Times New Roman" w:cs="Times New Roman"/>
          <w:b/>
          <w:color w:val="auto"/>
        </w:rPr>
        <w:t>17. «Развитие транспортной системы города Когалыма</w:t>
      </w:r>
      <w:bookmarkEnd w:id="19"/>
      <w:r w:rsidRPr="00AE3CA5">
        <w:rPr>
          <w:rFonts w:ascii="Times New Roman" w:hAnsi="Times New Roman" w:cs="Times New Roman"/>
          <w:b/>
          <w:color w:val="auto"/>
        </w:rPr>
        <w:t>»</w:t>
      </w:r>
    </w:p>
    <w:p w:rsidR="007D2AC4" w:rsidRPr="00AE3CA5" w:rsidRDefault="007D2AC4" w:rsidP="007D2AC4">
      <w:pPr>
        <w:pStyle w:val="ConsPlusNormal"/>
        <w:tabs>
          <w:tab w:val="left" w:pos="4253"/>
        </w:tabs>
        <w:ind w:firstLine="709"/>
        <w:contextualSpacing/>
        <w:jc w:val="center"/>
        <w:rPr>
          <w:rFonts w:ascii="Times New Roman" w:hAnsi="Times New Roman" w:cs="Times New Roman"/>
          <w:sz w:val="26"/>
          <w:szCs w:val="26"/>
        </w:rPr>
      </w:pPr>
    </w:p>
    <w:p w:rsidR="007D2AC4" w:rsidRPr="00AE3CA5" w:rsidRDefault="007D2AC4" w:rsidP="007D2AC4">
      <w:pPr>
        <w:pStyle w:val="ConsPlusNormal"/>
        <w:ind w:firstLine="851"/>
        <w:jc w:val="both"/>
        <w:rPr>
          <w:rFonts w:ascii="Times New Roman" w:hAnsi="Times New Roman" w:cs="Times New Roman"/>
          <w:sz w:val="26"/>
          <w:szCs w:val="26"/>
        </w:rPr>
      </w:pPr>
      <w:r w:rsidRPr="00AE3CA5">
        <w:rPr>
          <w:rFonts w:ascii="Times New Roman" w:hAnsi="Times New Roman" w:cs="Times New Roman"/>
          <w:sz w:val="26"/>
          <w:szCs w:val="26"/>
        </w:rPr>
        <w:t xml:space="preserve">Ответственным исполнителем за реализацию муниципальной программы является отдел </w:t>
      </w:r>
      <w:proofErr w:type="spellStart"/>
      <w:r w:rsidRPr="00AE3CA5">
        <w:rPr>
          <w:rFonts w:ascii="Times New Roman" w:hAnsi="Times New Roman" w:cs="Times New Roman"/>
          <w:sz w:val="26"/>
          <w:szCs w:val="26"/>
        </w:rPr>
        <w:t>жилищно</w:t>
      </w:r>
      <w:proofErr w:type="spellEnd"/>
      <w:r w:rsidRPr="00AE3CA5">
        <w:rPr>
          <w:rFonts w:ascii="Times New Roman" w:hAnsi="Times New Roman" w:cs="Times New Roman"/>
          <w:sz w:val="26"/>
          <w:szCs w:val="26"/>
        </w:rPr>
        <w:t xml:space="preserve"> – коммунального хозяйства Администрации города </w:t>
      </w:r>
      <w:r w:rsidRPr="00AE3CA5">
        <w:rPr>
          <w:rFonts w:ascii="Times New Roman" w:hAnsi="Times New Roman" w:cs="Times New Roman"/>
          <w:sz w:val="26"/>
          <w:szCs w:val="26"/>
        </w:rPr>
        <w:lastRenderedPageBreak/>
        <w:t>Когалыма.</w:t>
      </w:r>
    </w:p>
    <w:p w:rsidR="007D2AC4" w:rsidRPr="00AE3CA5" w:rsidRDefault="007D2AC4" w:rsidP="007D2AC4">
      <w:pPr>
        <w:pStyle w:val="ConsPlusNormal"/>
        <w:ind w:firstLine="851"/>
        <w:jc w:val="both"/>
        <w:rPr>
          <w:rFonts w:ascii="Times New Roman" w:hAnsi="Times New Roman" w:cs="Times New Roman"/>
          <w:sz w:val="26"/>
          <w:szCs w:val="26"/>
        </w:rPr>
      </w:pPr>
      <w:r w:rsidRPr="00AE3CA5">
        <w:rPr>
          <w:rFonts w:ascii="Times New Roman" w:hAnsi="Times New Roman" w:cs="Times New Roman"/>
          <w:sz w:val="26"/>
          <w:szCs w:val="26"/>
        </w:rPr>
        <w:t>Целью реализации муниципальной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что соответствует приоритетам социально-экономического развития города Когалыма.</w:t>
      </w:r>
    </w:p>
    <w:p w:rsidR="007D2AC4" w:rsidRPr="00AE3CA5" w:rsidRDefault="007D2AC4" w:rsidP="007D2AC4">
      <w:pPr>
        <w:pStyle w:val="ConsPlusNormal"/>
        <w:ind w:firstLine="851"/>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в 2016 году на реализацию программных мероприятий было предусмотрено </w:t>
      </w:r>
      <w:r w:rsidR="00AE3CA5" w:rsidRPr="00AE3CA5">
        <w:rPr>
          <w:rFonts w:ascii="Times New Roman" w:hAnsi="Times New Roman" w:cs="Times New Roman"/>
          <w:b/>
          <w:sz w:val="26"/>
          <w:szCs w:val="26"/>
        </w:rPr>
        <w:t>258 947,8</w:t>
      </w:r>
      <w:r w:rsidRPr="00AE3CA5">
        <w:rPr>
          <w:rFonts w:ascii="Times New Roman" w:hAnsi="Times New Roman" w:cs="Times New Roman"/>
          <w:b/>
          <w:sz w:val="26"/>
          <w:szCs w:val="26"/>
        </w:rPr>
        <w:t> тыс. рублей</w:t>
      </w:r>
      <w:r w:rsidRPr="00AE3CA5">
        <w:rPr>
          <w:rFonts w:ascii="Times New Roman" w:hAnsi="Times New Roman" w:cs="Times New Roman"/>
          <w:sz w:val="26"/>
          <w:szCs w:val="26"/>
        </w:rPr>
        <w:t>, в том числе:</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83 495,2</w:t>
      </w:r>
      <w:r w:rsidR="007D2AC4" w:rsidRPr="00AE3CA5">
        <w:rPr>
          <w:rFonts w:ascii="Times New Roman" w:hAnsi="Times New Roman" w:cs="Times New Roman"/>
          <w:sz w:val="26"/>
          <w:szCs w:val="26"/>
        </w:rPr>
        <w:t xml:space="preserve"> тыс. рублей за счёт средств бюджета </w:t>
      </w:r>
      <w:proofErr w:type="gramStart"/>
      <w:r w:rsidR="007D2AC4" w:rsidRPr="00AE3CA5">
        <w:rPr>
          <w:rFonts w:ascii="Times New Roman" w:hAnsi="Times New Roman" w:cs="Times New Roman"/>
          <w:sz w:val="26"/>
          <w:szCs w:val="26"/>
        </w:rPr>
        <w:t>Ханты–Мансийского</w:t>
      </w:r>
      <w:proofErr w:type="gramEnd"/>
      <w:r w:rsidR="007D2AC4" w:rsidRPr="00AE3CA5">
        <w:rPr>
          <w:rFonts w:ascii="Times New Roman" w:hAnsi="Times New Roman" w:cs="Times New Roman"/>
          <w:sz w:val="26"/>
          <w:szCs w:val="26"/>
        </w:rPr>
        <w:t xml:space="preserve"> автономного округа – Югры,</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127 510,6</w:t>
      </w:r>
      <w:r w:rsidR="007D2AC4" w:rsidRPr="00AE3CA5">
        <w:rPr>
          <w:rFonts w:ascii="Times New Roman" w:hAnsi="Times New Roman" w:cs="Times New Roman"/>
          <w:sz w:val="26"/>
          <w:szCs w:val="26"/>
        </w:rPr>
        <w:t xml:space="preserve"> тыс. рублей за счёт средств бюджета города Когалыма,</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47 942,0</w:t>
      </w:r>
      <w:r w:rsidR="007D2AC4" w:rsidRPr="00AE3CA5">
        <w:rPr>
          <w:rFonts w:ascii="Times New Roman" w:hAnsi="Times New Roman" w:cs="Times New Roman"/>
          <w:sz w:val="26"/>
          <w:szCs w:val="26"/>
        </w:rPr>
        <w:t xml:space="preserve"> тыс. рублей за счет средств ПАО «ЛУКОЙЛ».</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По итогам 2016 года кассовый расход составил </w:t>
      </w:r>
      <w:r w:rsidR="00AE3CA5" w:rsidRPr="00AE3CA5">
        <w:rPr>
          <w:rFonts w:ascii="Times New Roman" w:hAnsi="Times New Roman" w:cs="Times New Roman"/>
          <w:b/>
          <w:sz w:val="26"/>
          <w:szCs w:val="26"/>
        </w:rPr>
        <w:t>254 730,5</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xml:space="preserve"> или </w:t>
      </w:r>
      <w:r w:rsidRPr="00AE3CA5">
        <w:rPr>
          <w:rFonts w:ascii="Times New Roman" w:hAnsi="Times New Roman" w:cs="Times New Roman"/>
          <w:b/>
          <w:sz w:val="26"/>
          <w:szCs w:val="26"/>
        </w:rPr>
        <w:t>98,4%</w:t>
      </w:r>
      <w:r w:rsidRPr="00AE3CA5">
        <w:rPr>
          <w:rFonts w:ascii="Times New Roman" w:hAnsi="Times New Roman" w:cs="Times New Roman"/>
          <w:sz w:val="26"/>
          <w:szCs w:val="26"/>
        </w:rPr>
        <w:t xml:space="preserve"> к плану на год.</w:t>
      </w:r>
    </w:p>
    <w:p w:rsidR="007D2AC4" w:rsidRPr="00AE3CA5" w:rsidRDefault="007D2AC4" w:rsidP="007D2AC4">
      <w:pPr>
        <w:pStyle w:val="ConsPlusNormal"/>
        <w:ind w:firstLine="567"/>
        <w:jc w:val="both"/>
        <w:rPr>
          <w:rFonts w:ascii="Times New Roman" w:hAnsi="Times New Roman" w:cs="Times New Roman"/>
          <w:sz w:val="26"/>
          <w:szCs w:val="26"/>
        </w:rPr>
      </w:pPr>
      <w:r w:rsidRPr="00AE3CA5">
        <w:rPr>
          <w:rFonts w:ascii="Times New Roman" w:hAnsi="Times New Roman" w:cs="Times New Roman"/>
          <w:sz w:val="26"/>
          <w:szCs w:val="26"/>
        </w:rPr>
        <w:t>Всего муниципальной программой была предусмотрена реализация 11 мероприятий. По итогам 2016 года мероприятие «2.1.4. Реконструкция участка автомобильной дороги по ул. Дружбы народов со строительством кольцевых развязок» не было выполнено, контракт на субаренду земельного участка не заключен, так как стороны контракта не достигли договоренности по условиям контракта.</w:t>
      </w:r>
    </w:p>
    <w:p w:rsidR="007D2AC4" w:rsidRPr="00AE3CA5" w:rsidRDefault="007D2AC4" w:rsidP="007D2AC4">
      <w:pPr>
        <w:pStyle w:val="ConsPlusNormal"/>
        <w:ind w:firstLine="851"/>
        <w:jc w:val="both"/>
        <w:rPr>
          <w:rFonts w:ascii="Times New Roman" w:hAnsi="Times New Roman" w:cs="Times New Roman"/>
          <w:sz w:val="26"/>
          <w:szCs w:val="26"/>
        </w:rPr>
      </w:pPr>
      <w:r w:rsidRPr="00AE3CA5">
        <w:rPr>
          <w:rFonts w:ascii="Times New Roman" w:hAnsi="Times New Roman" w:cs="Times New Roman"/>
          <w:sz w:val="26"/>
          <w:szCs w:val="26"/>
        </w:rPr>
        <w:t>Благодаря реализации программных мероприятий в 2016 году было выполнено:</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была осуществлена перевозка 629,3 тысяч человек по 8 городским маршрутам;</w:t>
      </w:r>
    </w:p>
    <w:p w:rsidR="007D2AC4" w:rsidRPr="00AE3CA5" w:rsidRDefault="007D2AC4" w:rsidP="007D2AC4">
      <w:pPr>
        <w:pStyle w:val="ConsPlusNormal"/>
        <w:numPr>
          <w:ilvl w:val="0"/>
          <w:numId w:val="4"/>
        </w:numPr>
        <w:ind w:hanging="551"/>
        <w:jc w:val="both"/>
        <w:rPr>
          <w:rFonts w:ascii="Times New Roman" w:hAnsi="Times New Roman" w:cs="Times New Roman"/>
          <w:sz w:val="26"/>
          <w:szCs w:val="26"/>
        </w:rPr>
      </w:pPr>
      <w:r w:rsidRPr="00AE3CA5">
        <w:rPr>
          <w:rFonts w:ascii="Times New Roman" w:hAnsi="Times New Roman" w:cs="Times New Roman"/>
          <w:sz w:val="26"/>
          <w:szCs w:val="26"/>
        </w:rPr>
        <w:t>осуществлен капитальный ремонт 60,253 тыс. кв. м. дорог;</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реконструкция 12 039 тыс. кв. м. автомобильных дорог общего пользования местного значения в границах города Когалыма;</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выполнены работы по установке светофорных объектов города Когалыма в количестве 3 единиц;</w:t>
      </w:r>
    </w:p>
    <w:p w:rsidR="007D2AC4" w:rsidRPr="00AE3CA5" w:rsidRDefault="007D2AC4" w:rsidP="007D2AC4">
      <w:pPr>
        <w:pStyle w:val="ConsPlusNormal"/>
        <w:numPr>
          <w:ilvl w:val="0"/>
          <w:numId w:val="4"/>
        </w:numPr>
        <w:ind w:left="0" w:firstLine="709"/>
        <w:jc w:val="both"/>
        <w:rPr>
          <w:rFonts w:ascii="Times New Roman" w:hAnsi="Times New Roman" w:cs="Times New Roman"/>
          <w:sz w:val="26"/>
          <w:szCs w:val="26"/>
        </w:rPr>
      </w:pPr>
      <w:r w:rsidRPr="00AE3CA5">
        <w:rPr>
          <w:rFonts w:ascii="Times New Roman" w:hAnsi="Times New Roman" w:cs="Times New Roman"/>
          <w:sz w:val="26"/>
          <w:szCs w:val="26"/>
        </w:rPr>
        <w:t>изготовлены и установлены информационные таблички с наименованием остановочных пунктов общественного транспорта для размещения на остановочных павильонах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отчету.</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 2016 году муниципальной программой предусмотрено достижение 10 целевых показателей, достижение по которым составило 100% и выше, за исключением:</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 «Модернизация светофорных объектов – 1 шт.». Значение показателя не достигнуто в связи с отсутствием свободных бюджетных ассигнований в рамках мероприятия «Установка, перенос и модернизация светофорных объектов».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«Субаренда земельных участков для объектов реконструкции автомобильных дорог». Контракт на субаренду не заключен, так как стороны контракта не достигли договоренности по условиям контракта.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lastRenderedPageBreak/>
        <w:t>Достижение основных целевых показателей реализации муниципальной программы представлено в приложении 2 к отчету.</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по пяти критериям в соответствии с Методикой.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Согласно Методике, значение бальной интегральной оценки равно 8,1 баллам, эффективность реализации муниципальной программы «Развитие транспортной системы города Когалыма» оценивается как «хорошо».</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spacing w:after="0" w:line="240" w:lineRule="auto"/>
        <w:ind w:firstLine="709"/>
        <w:jc w:val="both"/>
        <w:rPr>
          <w:bCs/>
          <w:szCs w:val="26"/>
        </w:rPr>
      </w:pPr>
      <w:r w:rsidRPr="00AE3CA5">
        <w:rPr>
          <w:rFonts w:cs="Times New Roman"/>
          <w:szCs w:val="26"/>
        </w:rPr>
        <w:t>Муниципальная программа «Развитие транспортной системы города Когалыма» соответствует приоритетным направлениям, стратегическим приоритетам и целям социально – экономического развития города Когалыма и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Проанализировав реализацию программных мероприятий, а также учитывая достижение плановых показателей, управление экономики Администрации города Когалыма рекомендует сохранить прежний уровень финансирования муниципальной программы в очередном финансовом году.</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Учитывая, что значения некоторых показателей не выполнены, ответственному исполнителю рекомендовано обеспечить достижение всех запланированных показателей в 2017 году. Пересмотреть подходы к перераспределению бюджетных ассигнований по мероприятиям (объектам) муниципальной программы. Усилить </w:t>
      </w:r>
      <w:proofErr w:type="gramStart"/>
      <w:r w:rsidRPr="00AE3CA5">
        <w:rPr>
          <w:rFonts w:ascii="Times New Roman" w:hAnsi="Times New Roman" w:cs="Times New Roman"/>
          <w:sz w:val="26"/>
          <w:szCs w:val="26"/>
        </w:rPr>
        <w:t>контроль за</w:t>
      </w:r>
      <w:proofErr w:type="gramEnd"/>
      <w:r w:rsidRPr="00AE3CA5">
        <w:rPr>
          <w:rFonts w:ascii="Times New Roman" w:hAnsi="Times New Roman" w:cs="Times New Roman"/>
          <w:sz w:val="26"/>
          <w:szCs w:val="26"/>
        </w:rPr>
        <w:t xml:space="preserve"> ходом реализации муниципальной программы, пересмотреть подходы к планированию и заключению контрактов с целью устранения сложившейся практики по расторжению контрактов.</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отчету.</w:t>
      </w:r>
    </w:p>
    <w:p w:rsidR="007D2AC4" w:rsidRPr="00AE3CA5" w:rsidRDefault="007D2AC4" w:rsidP="007D2AC4">
      <w:pPr>
        <w:pStyle w:val="ConsPlusNormal"/>
        <w:ind w:firstLine="709"/>
        <w:jc w:val="both"/>
        <w:rPr>
          <w:rFonts w:ascii="Times New Roman" w:hAnsi="Times New Roman" w:cs="Times New Roman"/>
          <w:sz w:val="26"/>
          <w:szCs w:val="26"/>
        </w:rPr>
      </w:pP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p>
    <w:p w:rsidR="007D2AC4" w:rsidRPr="00AE3CA5" w:rsidRDefault="007D2AC4" w:rsidP="007D2AC4">
      <w:pPr>
        <w:pStyle w:val="3"/>
        <w:tabs>
          <w:tab w:val="left" w:pos="4253"/>
        </w:tabs>
        <w:spacing w:before="0"/>
        <w:ind w:firstLine="709"/>
        <w:contextualSpacing/>
        <w:jc w:val="center"/>
        <w:rPr>
          <w:rFonts w:ascii="Times New Roman" w:hAnsi="Times New Roman" w:cs="Times New Roman"/>
          <w:b/>
          <w:color w:val="auto"/>
        </w:rPr>
      </w:pPr>
      <w:bookmarkStart w:id="20" w:name="_Toc450741745"/>
      <w:r w:rsidRPr="00AE3CA5">
        <w:rPr>
          <w:rFonts w:ascii="Times New Roman" w:hAnsi="Times New Roman" w:cs="Times New Roman"/>
          <w:b/>
          <w:color w:val="auto"/>
        </w:rPr>
        <w:t>18. «Развитие муниципальной службы и резерва управленческих кадров в муниципальном образовании городской округ город Когалым»</w:t>
      </w:r>
      <w:bookmarkEnd w:id="20"/>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по общим вопросам Администрации города Когалыма.</w:t>
      </w:r>
    </w:p>
    <w:p w:rsidR="007D2AC4" w:rsidRPr="00AE3CA5" w:rsidRDefault="007D2AC4" w:rsidP="007D2AC4">
      <w:pPr>
        <w:spacing w:after="0" w:line="240" w:lineRule="auto"/>
        <w:ind w:firstLine="709"/>
        <w:jc w:val="both"/>
        <w:rPr>
          <w:rFonts w:cs="Times New Roman"/>
          <w:szCs w:val="26"/>
        </w:rPr>
      </w:pPr>
      <w:r w:rsidRPr="00AE3CA5">
        <w:rPr>
          <w:rFonts w:cs="Times New Roman"/>
          <w:szCs w:val="26"/>
        </w:rPr>
        <w:t>Мероприятия муниципальной программы направлены повышение профессионального уровня муниципальных служащих органов местного самоуправления муниципального образования городской округ город Когалым, а также на создание условий для развития муниципальной службы органов местного самоуправления муниципального образования городской округ город Когалым.</w:t>
      </w:r>
    </w:p>
    <w:p w:rsidR="007D2AC4" w:rsidRPr="00AE3CA5" w:rsidRDefault="007D2AC4" w:rsidP="007D2AC4">
      <w:pPr>
        <w:pStyle w:val="ConsPlusNormal"/>
        <w:ind w:firstLine="540"/>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sz w:val="26"/>
          <w:szCs w:val="26"/>
        </w:rPr>
        <w:t xml:space="preserve">На реализацию мероприятий из бюджета города Когалыма было предусмотрено </w:t>
      </w:r>
      <w:r w:rsidRPr="00AE3CA5">
        <w:rPr>
          <w:rFonts w:ascii="Times New Roman" w:hAnsi="Times New Roman" w:cs="Times New Roman"/>
          <w:b/>
          <w:sz w:val="26"/>
          <w:szCs w:val="26"/>
        </w:rPr>
        <w:t>99 804,</w:t>
      </w:r>
      <w:r w:rsidR="00AE3CA5" w:rsidRPr="00AE3CA5">
        <w:rPr>
          <w:rFonts w:ascii="Times New Roman" w:hAnsi="Times New Roman" w:cs="Times New Roman"/>
          <w:b/>
          <w:sz w:val="26"/>
          <w:szCs w:val="26"/>
        </w:rPr>
        <w:t>0</w:t>
      </w:r>
      <w:r w:rsidRPr="00AE3CA5">
        <w:rPr>
          <w:rFonts w:ascii="Times New Roman" w:hAnsi="Times New Roman" w:cs="Times New Roman"/>
          <w:b/>
          <w:sz w:val="26"/>
          <w:szCs w:val="26"/>
        </w:rPr>
        <w:t xml:space="preserve"> тыс. рублей.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Исполнение составило </w:t>
      </w:r>
      <w:r w:rsidRPr="00AE3CA5">
        <w:rPr>
          <w:rFonts w:ascii="Times New Roman" w:hAnsi="Times New Roman" w:cs="Times New Roman"/>
          <w:b/>
          <w:sz w:val="26"/>
          <w:szCs w:val="26"/>
        </w:rPr>
        <w:t>91 854,</w:t>
      </w:r>
      <w:r w:rsidR="00AE3CA5" w:rsidRPr="00AE3CA5">
        <w:rPr>
          <w:rFonts w:ascii="Times New Roman" w:hAnsi="Times New Roman" w:cs="Times New Roman"/>
          <w:b/>
          <w:sz w:val="26"/>
          <w:szCs w:val="26"/>
        </w:rPr>
        <w:t>6</w:t>
      </w:r>
      <w:r w:rsidRPr="00AE3CA5">
        <w:rPr>
          <w:rFonts w:ascii="Times New Roman" w:hAnsi="Times New Roman" w:cs="Times New Roman"/>
          <w:sz w:val="26"/>
          <w:szCs w:val="26"/>
        </w:rPr>
        <w:t xml:space="preserve"> тыс. рублей или </w:t>
      </w:r>
      <w:r w:rsidRPr="00AE3CA5">
        <w:rPr>
          <w:rFonts w:ascii="Times New Roman" w:hAnsi="Times New Roman" w:cs="Times New Roman"/>
          <w:b/>
          <w:sz w:val="26"/>
          <w:szCs w:val="26"/>
        </w:rPr>
        <w:t>92,03%</w:t>
      </w:r>
      <w:r w:rsidRPr="00AE3CA5">
        <w:rPr>
          <w:rFonts w:ascii="Times New Roman" w:hAnsi="Times New Roman" w:cs="Times New Roman"/>
          <w:sz w:val="26"/>
          <w:szCs w:val="26"/>
        </w:rPr>
        <w:t xml:space="preserve"> к плану на год.</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в рамках муниципальной программы в 2016 году предусмотрена реализация 6 мероприятий. Финансирование мероприятий муниципальной </w:t>
      </w:r>
      <w:r w:rsidRPr="00AE3CA5">
        <w:rPr>
          <w:rFonts w:ascii="Times New Roman" w:hAnsi="Times New Roman" w:cs="Times New Roman"/>
          <w:sz w:val="26"/>
          <w:szCs w:val="26"/>
        </w:rPr>
        <w:lastRenderedPageBreak/>
        <w:t>программы производилось в полном объеме, по результатам 2016 года сложилась экономия денежных сре</w:t>
      </w:r>
      <w:proofErr w:type="gramStart"/>
      <w:r w:rsidRPr="00AE3CA5">
        <w:rPr>
          <w:rFonts w:ascii="Times New Roman" w:hAnsi="Times New Roman" w:cs="Times New Roman"/>
          <w:sz w:val="26"/>
          <w:szCs w:val="26"/>
        </w:rPr>
        <w:t>дств в с</w:t>
      </w:r>
      <w:proofErr w:type="gramEnd"/>
      <w:r w:rsidRPr="00AE3CA5">
        <w:rPr>
          <w:rFonts w:ascii="Times New Roman" w:hAnsi="Times New Roman" w:cs="Times New Roman"/>
          <w:sz w:val="26"/>
          <w:szCs w:val="26"/>
        </w:rPr>
        <w:t>умме 7 949,4 тыс. рублей.</w:t>
      </w:r>
    </w:p>
    <w:p w:rsidR="007D2AC4" w:rsidRPr="00AE3CA5" w:rsidRDefault="007D2AC4" w:rsidP="007D2AC4">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отчету.</w:t>
      </w:r>
    </w:p>
    <w:p w:rsidR="007D2AC4" w:rsidRPr="00AE3CA5" w:rsidRDefault="007D2AC4" w:rsidP="007D2AC4">
      <w:pPr>
        <w:pStyle w:val="ConsPlusNormal"/>
        <w:ind w:firstLine="540"/>
        <w:jc w:val="both"/>
        <w:rPr>
          <w:rFonts w:ascii="Times New Roman" w:hAnsi="Times New Roman" w:cs="Times New Roman"/>
          <w:b/>
          <w:sz w:val="26"/>
          <w:szCs w:val="26"/>
        </w:rPr>
      </w:pPr>
    </w:p>
    <w:p w:rsidR="007D2AC4" w:rsidRPr="00AE3CA5" w:rsidRDefault="007D2AC4" w:rsidP="007D2AC4">
      <w:pPr>
        <w:pStyle w:val="ConsPlusNormal"/>
        <w:ind w:firstLine="540"/>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В результате проведенных мероприятий в 2016 году были достигнуты следующие результаты:</w:t>
      </w:r>
    </w:p>
    <w:p w:rsidR="007D2AC4" w:rsidRPr="00AE3CA5" w:rsidRDefault="007D2AC4" w:rsidP="007D2AC4">
      <w:pPr>
        <w:pStyle w:val="a8"/>
        <w:shd w:val="clear" w:color="auto" w:fill="FEFFFE"/>
        <w:ind w:left="48" w:right="14" w:firstLine="528"/>
        <w:jc w:val="both"/>
        <w:rPr>
          <w:sz w:val="26"/>
          <w:szCs w:val="26"/>
          <w:shd w:val="clear" w:color="auto" w:fill="FEFFFE"/>
          <w:lang w:bidi="he-IL"/>
        </w:rPr>
      </w:pPr>
      <w:r w:rsidRPr="00AE3CA5">
        <w:rPr>
          <w:sz w:val="26"/>
          <w:szCs w:val="26"/>
          <w:shd w:val="clear" w:color="auto" w:fill="FEFFFE"/>
          <w:lang w:bidi="he-IL"/>
        </w:rPr>
        <w:t xml:space="preserve">В 2016 году управлением по общим вопросам Администрации города Когалыма проводился постоянный мониторинг изменений в законодательстве о муниципальной службе с целью своевременного внесения изменений в нормативные акты Администрации города Когалыма, регулирующие прохождение муниципальной службы. </w:t>
      </w:r>
    </w:p>
    <w:p w:rsidR="007D2AC4" w:rsidRPr="00AE3CA5" w:rsidRDefault="007D2AC4" w:rsidP="007D2AC4">
      <w:pPr>
        <w:pStyle w:val="a8"/>
        <w:shd w:val="clear" w:color="auto" w:fill="FEFFFE"/>
        <w:ind w:left="43" w:right="28" w:firstLine="666"/>
        <w:jc w:val="both"/>
        <w:rPr>
          <w:sz w:val="26"/>
          <w:szCs w:val="26"/>
          <w:shd w:val="clear" w:color="auto" w:fill="FEFFFE"/>
          <w:lang w:bidi="he-IL"/>
        </w:rPr>
      </w:pPr>
      <w:r w:rsidRPr="00AE3CA5">
        <w:rPr>
          <w:sz w:val="26"/>
          <w:szCs w:val="26"/>
          <w:shd w:val="clear" w:color="auto" w:fill="FEFFFE"/>
          <w:lang w:bidi="he-IL"/>
        </w:rPr>
        <w:t>В 2016 году было организовано обучение 76 муниципальных служащих органов местного самоуправления города Когалыма. Обучение организовано в полном объеме.</w:t>
      </w:r>
    </w:p>
    <w:p w:rsidR="007D2AC4" w:rsidRPr="00AE3CA5" w:rsidRDefault="007D2AC4" w:rsidP="007D2AC4">
      <w:pPr>
        <w:pStyle w:val="a8"/>
        <w:shd w:val="clear" w:color="auto" w:fill="FEFFFE"/>
        <w:ind w:left="43" w:right="28" w:firstLine="666"/>
        <w:jc w:val="both"/>
        <w:rPr>
          <w:sz w:val="26"/>
          <w:szCs w:val="26"/>
          <w:shd w:val="clear" w:color="auto" w:fill="FEFFFE"/>
          <w:lang w:bidi="he-IL"/>
        </w:rPr>
      </w:pPr>
      <w:r w:rsidRPr="00AE3CA5">
        <w:rPr>
          <w:sz w:val="26"/>
          <w:szCs w:val="26"/>
          <w:shd w:val="clear" w:color="auto" w:fill="FEFFFE"/>
          <w:lang w:bidi="he-IL"/>
        </w:rPr>
        <w:t>В 2016 году проведено 7 конкурсов (5 конкурсов на включение в кадровый резерв на должность муниципальной службы в Администрации города Когалыма и 2 конкурса на замещение вакантной должности муниципальной службы в Администрации города Когалыма). Показатель «Доля должностей муниципальной службы ведущей группы, на которые сформирован кадровый резерв в органах местного  самоуправления города Когалыма, от общей численности должностей муниципальной службы» не достиг уровня, утвержденного муниципальной программой на 2016 год, по причине того, что 3 конкурса были признаны несостоявшимися.</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С целью профилактики коррупционных и иных правонарушений утвержден План мероприятий по активизации деятельности в сфере обеспечения соблюдения муниципальными служащими Администрации города Когалыма ограничений и запретов. Работает комиссия по соблюдению требований к служебному поведению муниципальных служащих Администрации города Когалыма и урегулированию конфликта интересов (17 заседаний), назначены ответственные за организацию работы по профилактике коррупционных и иных правонарушений в Администрации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По состоянию на 31 апреля 2016 года, за 2016 год представлено 316 справок о доходах из них: 123 – муниципальными служащими органов местного самоуправления города Когалыма, 193 – на членов семей.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Сведения о доходах, в соответствии с требованиями законодательства, размещены на сайте Администрации города Когалыма в разделе «Противодействие коррупции».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Все нормативно-правовые акты Администрации города Когалыма по противодействию коррупции приведены в соответствие с действующим законодательством Российской Федерации.</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Необходимые условия для осуществления деятельности управления по общим вопросам обеспечены в полном объеме в пределах запланированного финансирования.</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Всего муниципальной программой предусмотрено достижение 4 показателя. Средний процент достижения запланированных показателей муниципальной </w:t>
      </w:r>
      <w:r w:rsidRPr="00AE3CA5">
        <w:rPr>
          <w:rFonts w:ascii="Times New Roman" w:hAnsi="Times New Roman" w:cs="Times New Roman"/>
          <w:sz w:val="26"/>
          <w:szCs w:val="26"/>
        </w:rPr>
        <w:lastRenderedPageBreak/>
        <w:t xml:space="preserve">программы – 99,9% </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w:t>
      </w:r>
    </w:p>
    <w:p w:rsidR="007D2AC4" w:rsidRPr="00AE3CA5" w:rsidRDefault="007D2AC4" w:rsidP="007D2AC4">
      <w:pPr>
        <w:pStyle w:val="ConsPlusNormal"/>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b/>
          <w:sz w:val="26"/>
          <w:szCs w:val="26"/>
        </w:rPr>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 по пяти критериям. По итогам реализации муниципальной программы «Развитие муниципальной службы и резерва управленческих кадров в муниципальном образовании городской округ город Когалым» в 2016 году значение бальной интегральной оценки составило 8,8 баллов, что соответствует значению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хорошо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характеристики муниципальной программы. Критерии оценки эффективности муниципальной программы приведены в приложении 3 к отчету.</w:t>
      </w:r>
    </w:p>
    <w:p w:rsidR="007D2AC4" w:rsidRPr="00AE3CA5" w:rsidRDefault="007D2AC4" w:rsidP="007D2AC4">
      <w:pPr>
        <w:pStyle w:val="ConsPlusNormal"/>
        <w:rPr>
          <w:rFonts w:ascii="Times New Roman" w:hAnsi="Times New Roman" w:cs="Times New Roman"/>
          <w:b/>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spacing w:after="0" w:line="240" w:lineRule="auto"/>
        <w:ind w:firstLine="709"/>
        <w:jc w:val="both"/>
        <w:rPr>
          <w:rFonts w:eastAsia="Times New Roman"/>
          <w:szCs w:val="26"/>
          <w:lang w:eastAsia="ru-RU"/>
        </w:rPr>
      </w:pPr>
      <w:r w:rsidRPr="00AE3CA5">
        <w:rPr>
          <w:rFonts w:cs="Times New Roman"/>
          <w:szCs w:val="26"/>
        </w:rPr>
        <w:t xml:space="preserve">Муниципальная </w:t>
      </w:r>
      <w:hyperlink r:id="rId14" w:history="1">
        <w:r w:rsidRPr="00AE3CA5">
          <w:rPr>
            <w:rFonts w:cs="Times New Roman"/>
            <w:szCs w:val="26"/>
          </w:rPr>
          <w:t>программа</w:t>
        </w:r>
      </w:hyperlink>
      <w:r w:rsidRPr="00AE3CA5">
        <w:rPr>
          <w:rFonts w:cs="Times New Roman"/>
          <w:szCs w:val="26"/>
        </w:rPr>
        <w:t xml:space="preserve"> «Развитие муниципальной службы и резерва управленческих кадров в муниципальном образовании городской округ город Когалым» признана в целом эффективной и предложена к реализации в 2017 году, рекомендовано сохранить уровень финансирования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В ходе анализа реализации муниципальной программы отмечается невысокий процент освоения средств бюджета города Когалыма, в связи с чем, ответственному исполнителю следует более тщательно осуществлять планирование расходов на реализацию мероприятий, а также в полной мере обеспечить достижение показателей результатов реализации муниципальной программы.</w:t>
      </w:r>
    </w:p>
    <w:p w:rsidR="007D2AC4" w:rsidRPr="00AE3CA5" w:rsidRDefault="007D2AC4" w:rsidP="007D2AC4">
      <w:pPr>
        <w:pStyle w:val="ConsPlusNormal"/>
        <w:ind w:firstLine="540"/>
        <w:jc w:val="both"/>
        <w:rPr>
          <w:rFonts w:ascii="Times New Roman" w:hAnsi="Times New Roman" w:cs="Times New Roman"/>
          <w:sz w:val="26"/>
          <w:szCs w:val="26"/>
        </w:rPr>
      </w:pPr>
    </w:p>
    <w:p w:rsidR="007D2AC4" w:rsidRPr="00AE3CA5" w:rsidRDefault="007D2AC4" w:rsidP="007D2AC4">
      <w:pPr>
        <w:tabs>
          <w:tab w:val="left" w:pos="4253"/>
        </w:tabs>
        <w:spacing w:after="0" w:line="240" w:lineRule="auto"/>
        <w:contextualSpacing/>
        <w:rPr>
          <w:rFonts w:eastAsia="Times New Roman" w:cs="Times New Roman"/>
          <w:szCs w:val="26"/>
          <w:lang w:eastAsia="ru-RU"/>
        </w:rPr>
      </w:pPr>
    </w:p>
    <w:p w:rsidR="007D2AC4" w:rsidRPr="00AE3CA5" w:rsidRDefault="007D2AC4" w:rsidP="007D2AC4">
      <w:pPr>
        <w:pStyle w:val="3"/>
        <w:tabs>
          <w:tab w:val="left" w:pos="4253"/>
        </w:tabs>
        <w:spacing w:before="0"/>
        <w:ind w:firstLine="709"/>
        <w:contextualSpacing/>
        <w:jc w:val="center"/>
        <w:rPr>
          <w:rFonts w:ascii="Times New Roman" w:hAnsi="Times New Roman" w:cs="Times New Roman"/>
          <w:b/>
          <w:color w:val="auto"/>
        </w:rPr>
      </w:pPr>
      <w:bookmarkStart w:id="21" w:name="_Toc450741746"/>
      <w:r w:rsidRPr="00AE3CA5">
        <w:rPr>
          <w:rFonts w:ascii="Times New Roman" w:hAnsi="Times New Roman" w:cs="Times New Roman"/>
          <w:b/>
          <w:color w:val="auto"/>
        </w:rPr>
        <w:t>19. «Обеспечение доступным и комфортным жильем жителей города Когалыма»</w:t>
      </w:r>
      <w:bookmarkEnd w:id="21"/>
      <w:r w:rsidRPr="00AE3CA5">
        <w:rPr>
          <w:rFonts w:ascii="Times New Roman" w:hAnsi="Times New Roman" w:cs="Times New Roman"/>
          <w:b/>
          <w:color w:val="auto"/>
        </w:rPr>
        <w:t xml:space="preserve"> </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Ответственным исполнителем за реализацию муниципальной программы является управление по жилищной политике Администрации города Когалыма.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Мероприятия муниципальной программы направлены на создание условий и механизмов для увеличения объемов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Цели муниципальной программы соответствуют приоритетным направлениям социально-экономического развития города Когалыма.</w:t>
      </w:r>
    </w:p>
    <w:p w:rsidR="007D2AC4" w:rsidRPr="00AE3CA5" w:rsidRDefault="007D2AC4" w:rsidP="007D2AC4">
      <w:pPr>
        <w:pStyle w:val="ConsPlusNormal"/>
        <w:ind w:firstLine="540"/>
        <w:jc w:val="both"/>
        <w:rPr>
          <w:rFonts w:ascii="Times New Roman" w:hAnsi="Times New Roman" w:cs="Times New Roman"/>
          <w:b/>
          <w:sz w:val="26"/>
          <w:szCs w:val="26"/>
        </w:rPr>
      </w:pPr>
    </w:p>
    <w:p w:rsidR="007D2AC4" w:rsidRPr="00AE3CA5" w:rsidRDefault="007D2AC4" w:rsidP="007D2AC4">
      <w:pPr>
        <w:pStyle w:val="ConsPlusNormal"/>
        <w:ind w:firstLine="709"/>
        <w:jc w:val="both"/>
        <w:rPr>
          <w:rFonts w:ascii="Times New Roman" w:hAnsi="Times New Roman" w:cs="Times New Roman"/>
          <w:b/>
          <w:sz w:val="26"/>
          <w:szCs w:val="26"/>
        </w:rPr>
      </w:pPr>
      <w:r w:rsidRPr="00AE3CA5">
        <w:rPr>
          <w:rFonts w:ascii="Times New Roman" w:hAnsi="Times New Roman" w:cs="Times New Roman"/>
          <w:b/>
          <w:sz w:val="26"/>
          <w:szCs w:val="26"/>
        </w:rPr>
        <w:t>Информация о финансировании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В 2016 году на реализацию муниципальной программы было выделено </w:t>
      </w:r>
      <w:r w:rsidRPr="00AE3CA5">
        <w:rPr>
          <w:rFonts w:ascii="Times New Roman" w:hAnsi="Times New Roman" w:cs="Times New Roman"/>
          <w:b/>
          <w:sz w:val="26"/>
          <w:szCs w:val="26"/>
        </w:rPr>
        <w:t>509 479,</w:t>
      </w:r>
      <w:r w:rsidR="00AE3CA5" w:rsidRPr="00AE3CA5">
        <w:rPr>
          <w:rFonts w:ascii="Times New Roman" w:hAnsi="Times New Roman" w:cs="Times New Roman"/>
          <w:b/>
          <w:sz w:val="26"/>
          <w:szCs w:val="26"/>
        </w:rPr>
        <w:t>1</w:t>
      </w:r>
      <w:r w:rsidRPr="00AE3CA5">
        <w:rPr>
          <w:rFonts w:ascii="Times New Roman" w:hAnsi="Times New Roman" w:cs="Times New Roman"/>
          <w:b/>
          <w:sz w:val="26"/>
          <w:szCs w:val="26"/>
        </w:rPr>
        <w:t xml:space="preserve"> тыс. рублей</w:t>
      </w:r>
      <w:r w:rsidRPr="00AE3CA5">
        <w:rPr>
          <w:rFonts w:ascii="Times New Roman" w:hAnsi="Times New Roman" w:cs="Times New Roman"/>
          <w:sz w:val="26"/>
          <w:szCs w:val="26"/>
        </w:rPr>
        <w:t>, из них:</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- 2 041,</w:t>
      </w:r>
      <w:r w:rsidR="00AE3CA5" w:rsidRPr="00AE3CA5">
        <w:rPr>
          <w:rFonts w:ascii="Times New Roman" w:hAnsi="Times New Roman" w:cs="Times New Roman"/>
          <w:sz w:val="26"/>
          <w:szCs w:val="26"/>
        </w:rPr>
        <w:t>2</w:t>
      </w:r>
      <w:r w:rsidRPr="00AE3CA5">
        <w:rPr>
          <w:rFonts w:ascii="Times New Roman" w:hAnsi="Times New Roman" w:cs="Times New Roman"/>
          <w:sz w:val="26"/>
          <w:szCs w:val="26"/>
        </w:rPr>
        <w:t xml:space="preserve"> тыс. рублей – средства федерального бюджета;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- 242 902,</w:t>
      </w:r>
      <w:r w:rsidR="00AE3CA5" w:rsidRPr="00AE3CA5">
        <w:rPr>
          <w:rFonts w:ascii="Times New Roman" w:hAnsi="Times New Roman" w:cs="Times New Roman"/>
          <w:sz w:val="26"/>
          <w:szCs w:val="26"/>
        </w:rPr>
        <w:t>8</w:t>
      </w:r>
      <w:r w:rsidRPr="00AE3CA5">
        <w:rPr>
          <w:rFonts w:ascii="Times New Roman" w:hAnsi="Times New Roman" w:cs="Times New Roman"/>
          <w:sz w:val="26"/>
          <w:szCs w:val="26"/>
        </w:rPr>
        <w:t xml:space="preserve"> тыс. рублей – средства бюджета Ханты – Мансийского автономного округа - Югры;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- 124 947,1 тыс. рублей – средства бюджета города Когалыма;</w:t>
      </w:r>
    </w:p>
    <w:p w:rsidR="007D2AC4" w:rsidRPr="00AE3CA5" w:rsidRDefault="00AE3CA5"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lastRenderedPageBreak/>
        <w:t>- 139 588,0</w:t>
      </w:r>
      <w:r w:rsidR="007D2AC4" w:rsidRPr="00AE3CA5">
        <w:rPr>
          <w:rFonts w:ascii="Times New Roman" w:hAnsi="Times New Roman" w:cs="Times New Roman"/>
          <w:sz w:val="26"/>
          <w:szCs w:val="26"/>
        </w:rPr>
        <w:t xml:space="preserve"> тыс. рублей – привлеченные средства.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Освоение средств составило 81% к плану на год (411 643,9 тыс. рублей).</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w:t>
      </w:r>
      <w:r w:rsidRPr="00AE3CA5">
        <w:rPr>
          <w:rFonts w:ascii="Times New Roman" w:hAnsi="Times New Roman" w:cs="Times New Roman"/>
          <w:b/>
          <w:sz w:val="26"/>
          <w:szCs w:val="26"/>
        </w:rPr>
        <w:t>подпрограммы 1 «Реализация полномочий в области строительства, градостроительной деятельности и жилищных отношений»</w:t>
      </w:r>
      <w:r w:rsidRPr="00AE3CA5">
        <w:rPr>
          <w:rFonts w:ascii="Times New Roman" w:hAnsi="Times New Roman" w:cs="Times New Roman"/>
          <w:sz w:val="26"/>
          <w:szCs w:val="26"/>
        </w:rPr>
        <w:t xml:space="preserve"> было выделено 455 445,</w:t>
      </w:r>
      <w:r w:rsidR="00AE3CA5" w:rsidRPr="00AE3CA5">
        <w:rPr>
          <w:rFonts w:ascii="Times New Roman" w:hAnsi="Times New Roman" w:cs="Times New Roman"/>
          <w:sz w:val="26"/>
          <w:szCs w:val="26"/>
        </w:rPr>
        <w:t>1</w:t>
      </w:r>
      <w:r w:rsidRPr="00AE3CA5">
        <w:rPr>
          <w:rFonts w:ascii="Times New Roman" w:hAnsi="Times New Roman" w:cs="Times New Roman"/>
          <w:sz w:val="26"/>
          <w:szCs w:val="26"/>
        </w:rPr>
        <w:t xml:space="preserve"> тыс. рублей, освоение составило      360 834,</w:t>
      </w:r>
      <w:r w:rsidR="00AE3CA5" w:rsidRPr="00AE3CA5">
        <w:rPr>
          <w:rFonts w:ascii="Times New Roman" w:hAnsi="Times New Roman" w:cs="Times New Roman"/>
          <w:sz w:val="26"/>
          <w:szCs w:val="26"/>
        </w:rPr>
        <w:t>0</w:t>
      </w:r>
      <w:r w:rsidRPr="00AE3CA5">
        <w:rPr>
          <w:rFonts w:ascii="Times New Roman" w:hAnsi="Times New Roman" w:cs="Times New Roman"/>
          <w:sz w:val="26"/>
          <w:szCs w:val="26"/>
        </w:rPr>
        <w:t xml:space="preserve"> тыс. рублей или 79%.</w:t>
      </w:r>
    </w:p>
    <w:p w:rsidR="007D2AC4" w:rsidRPr="00AE3CA5" w:rsidRDefault="007D2AC4" w:rsidP="007D2AC4">
      <w:pPr>
        <w:pStyle w:val="ConsPlusNormal"/>
        <w:tabs>
          <w:tab w:val="left" w:pos="851"/>
        </w:tabs>
        <w:ind w:firstLine="709"/>
        <w:jc w:val="both"/>
        <w:rPr>
          <w:rFonts w:ascii="Times New Roman" w:hAnsi="Times New Roman" w:cs="Times New Roman"/>
          <w:sz w:val="26"/>
          <w:szCs w:val="26"/>
        </w:rPr>
      </w:pPr>
      <w:r w:rsidRPr="00AE3CA5">
        <w:rPr>
          <w:rFonts w:ascii="Times New Roman" w:hAnsi="Times New Roman" w:cs="Times New Roman"/>
          <w:sz w:val="26"/>
          <w:szCs w:val="26"/>
        </w:rPr>
        <w:t>Низкий процент освоения связан с реализацией мероприятия «Магистральные инженерные сети застройки группы жилых домов по улице Комсомольской в городе Когалыме», было выделено 61 298,3 тыс. рублей, освоено 50 753,</w:t>
      </w:r>
      <w:r w:rsidR="00AE3CA5" w:rsidRPr="00AE3CA5">
        <w:rPr>
          <w:rFonts w:ascii="Times New Roman" w:hAnsi="Times New Roman" w:cs="Times New Roman"/>
          <w:sz w:val="26"/>
          <w:szCs w:val="26"/>
        </w:rPr>
        <w:t>4</w:t>
      </w:r>
      <w:r w:rsidRPr="00AE3CA5">
        <w:rPr>
          <w:rFonts w:ascii="Times New Roman" w:hAnsi="Times New Roman" w:cs="Times New Roman"/>
          <w:sz w:val="26"/>
          <w:szCs w:val="26"/>
        </w:rPr>
        <w:t xml:space="preserve"> тыс. рублей или </w:t>
      </w:r>
      <w:r w:rsidR="00AE3CA5" w:rsidRPr="00AE3CA5">
        <w:rPr>
          <w:rFonts w:ascii="Times New Roman" w:hAnsi="Times New Roman" w:cs="Times New Roman"/>
          <w:sz w:val="26"/>
          <w:szCs w:val="26"/>
        </w:rPr>
        <w:t>82,8</w:t>
      </w:r>
      <w:r w:rsidRPr="00AE3CA5">
        <w:rPr>
          <w:rFonts w:ascii="Times New Roman" w:hAnsi="Times New Roman" w:cs="Times New Roman"/>
          <w:sz w:val="26"/>
          <w:szCs w:val="26"/>
        </w:rPr>
        <w:t>%. Основными причинами не освоения средств по мероприятию является срыв сроков выполнения работ подрядными организациями. Источник финансирования – бюджет города Когалыма, бюджет ХМАО – Югры.</w:t>
      </w:r>
    </w:p>
    <w:p w:rsidR="007D2AC4" w:rsidRPr="00AE3CA5" w:rsidRDefault="007D2AC4" w:rsidP="007D2AC4">
      <w:pPr>
        <w:pStyle w:val="ConsPlusNormal"/>
        <w:tabs>
          <w:tab w:val="left" w:pos="851"/>
        </w:tabs>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Также, по мероприятию «Магистральные сети ливневой канализации с территории 11 микрорайона в городе Когалыме» было выделено </w:t>
      </w:r>
      <w:r w:rsidR="00AE3CA5" w:rsidRPr="00AE3CA5">
        <w:rPr>
          <w:rFonts w:ascii="Times New Roman" w:hAnsi="Times New Roman" w:cs="Times New Roman"/>
          <w:sz w:val="26"/>
          <w:szCs w:val="26"/>
        </w:rPr>
        <w:t>3 198,6</w:t>
      </w:r>
      <w:r w:rsidRPr="00AE3CA5">
        <w:rPr>
          <w:rFonts w:ascii="Times New Roman" w:hAnsi="Times New Roman" w:cs="Times New Roman"/>
          <w:sz w:val="26"/>
          <w:szCs w:val="26"/>
        </w:rPr>
        <w:t xml:space="preserve"> тыс. рублей, освоено 277,</w:t>
      </w:r>
      <w:r w:rsidR="00AE3CA5" w:rsidRPr="00AE3CA5">
        <w:rPr>
          <w:rFonts w:ascii="Times New Roman" w:hAnsi="Times New Roman" w:cs="Times New Roman"/>
          <w:sz w:val="26"/>
          <w:szCs w:val="26"/>
        </w:rPr>
        <w:t>3</w:t>
      </w:r>
      <w:r w:rsidRPr="00AE3CA5">
        <w:rPr>
          <w:rFonts w:ascii="Times New Roman" w:hAnsi="Times New Roman" w:cs="Times New Roman"/>
          <w:sz w:val="26"/>
          <w:szCs w:val="26"/>
        </w:rPr>
        <w:t xml:space="preserve"> тыс. рублей, что составляет 8,</w:t>
      </w:r>
      <w:r w:rsidR="00AE3CA5" w:rsidRPr="00AE3CA5">
        <w:rPr>
          <w:rFonts w:ascii="Times New Roman" w:hAnsi="Times New Roman" w:cs="Times New Roman"/>
          <w:sz w:val="26"/>
          <w:szCs w:val="26"/>
        </w:rPr>
        <w:t>7</w:t>
      </w:r>
      <w:r w:rsidRPr="00AE3CA5">
        <w:rPr>
          <w:rFonts w:ascii="Times New Roman" w:hAnsi="Times New Roman" w:cs="Times New Roman"/>
          <w:sz w:val="26"/>
          <w:szCs w:val="26"/>
        </w:rPr>
        <w:t>%. Причиной не освоения средств по мероприятию, является срыв сроков выполнения работ подрядной организацией, выполняющей работы по инженерным изысканиям и разработке проектно-сметной документации объекта. Источник финансирования – бюджет города Когалыма.</w:t>
      </w:r>
    </w:p>
    <w:p w:rsidR="007D2AC4" w:rsidRPr="00AE3CA5" w:rsidRDefault="007D2AC4" w:rsidP="007D2AC4">
      <w:pPr>
        <w:pStyle w:val="ConsPlusNormal"/>
        <w:tabs>
          <w:tab w:val="left" w:pos="851"/>
        </w:tabs>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По мероприятию «Магистральные и внутриквартальные инженерные сети застройки группы жилых домов по улице Комсомольской» выделено              </w:t>
      </w:r>
      <w:r w:rsidR="00AE3CA5" w:rsidRPr="00AE3CA5">
        <w:rPr>
          <w:rFonts w:ascii="Times New Roman" w:hAnsi="Times New Roman" w:cs="Times New Roman"/>
          <w:sz w:val="26"/>
          <w:szCs w:val="26"/>
        </w:rPr>
        <w:t>10 500,0</w:t>
      </w:r>
      <w:r w:rsidRPr="00AE3CA5">
        <w:rPr>
          <w:rFonts w:ascii="Times New Roman" w:hAnsi="Times New Roman" w:cs="Times New Roman"/>
          <w:sz w:val="26"/>
          <w:szCs w:val="26"/>
        </w:rPr>
        <w:t xml:space="preserve"> тыс. рублей, освоено</w:t>
      </w:r>
      <w:r w:rsidR="00AE3CA5" w:rsidRPr="00AE3CA5">
        <w:rPr>
          <w:rFonts w:ascii="Times New Roman" w:hAnsi="Times New Roman" w:cs="Times New Roman"/>
          <w:sz w:val="26"/>
          <w:szCs w:val="26"/>
        </w:rPr>
        <w:t xml:space="preserve"> 5 250,0</w:t>
      </w:r>
      <w:r w:rsidRPr="00AE3CA5">
        <w:rPr>
          <w:rFonts w:ascii="Times New Roman" w:hAnsi="Times New Roman" w:cs="Times New Roman"/>
          <w:sz w:val="26"/>
          <w:szCs w:val="26"/>
        </w:rPr>
        <w:t xml:space="preserve"> тыс. рублей, что составляет 50%. Причиной </w:t>
      </w:r>
      <w:proofErr w:type="spellStart"/>
      <w:r w:rsidRPr="00AE3CA5">
        <w:rPr>
          <w:rFonts w:ascii="Times New Roman" w:hAnsi="Times New Roman" w:cs="Times New Roman"/>
          <w:sz w:val="26"/>
          <w:szCs w:val="26"/>
        </w:rPr>
        <w:t>неосвоения</w:t>
      </w:r>
      <w:proofErr w:type="spellEnd"/>
      <w:r w:rsidRPr="00AE3CA5">
        <w:rPr>
          <w:rFonts w:ascii="Times New Roman" w:hAnsi="Times New Roman" w:cs="Times New Roman"/>
          <w:sz w:val="26"/>
          <w:szCs w:val="26"/>
        </w:rPr>
        <w:t xml:space="preserve"> средств по мероприятию, является заключение контракта со сроками выполнения работ переходящими на 2017 год. Источник финансирования – привлеченные средства (средства ПАО «НК «ЛУКОЙЛ»).</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По мероприятию «Строительство жилых домов на территории города Когалыма» (Трехэтажный жилой дом № 1,№ 2 по ул. Ко</w:t>
      </w:r>
      <w:r w:rsidR="00AE3CA5" w:rsidRPr="00AE3CA5">
        <w:rPr>
          <w:rFonts w:ascii="Times New Roman" w:hAnsi="Times New Roman" w:cs="Times New Roman"/>
          <w:sz w:val="26"/>
          <w:szCs w:val="26"/>
        </w:rPr>
        <w:t>мсомольской), выделено 64 544,0 тыс. рублей, освоено 32 272,0</w:t>
      </w:r>
      <w:r w:rsidRPr="00AE3CA5">
        <w:rPr>
          <w:rFonts w:ascii="Times New Roman" w:hAnsi="Times New Roman" w:cs="Times New Roman"/>
          <w:sz w:val="26"/>
          <w:szCs w:val="26"/>
        </w:rPr>
        <w:t xml:space="preserve"> тыс. рублей, что составляет 50%. Причиной </w:t>
      </w:r>
      <w:proofErr w:type="spellStart"/>
      <w:r w:rsidRPr="00AE3CA5">
        <w:rPr>
          <w:rFonts w:ascii="Times New Roman" w:hAnsi="Times New Roman" w:cs="Times New Roman"/>
          <w:sz w:val="26"/>
          <w:szCs w:val="26"/>
        </w:rPr>
        <w:t>неосвоения</w:t>
      </w:r>
      <w:proofErr w:type="spellEnd"/>
      <w:r w:rsidRPr="00AE3CA5">
        <w:rPr>
          <w:rFonts w:ascii="Times New Roman" w:hAnsi="Times New Roman" w:cs="Times New Roman"/>
          <w:sz w:val="26"/>
          <w:szCs w:val="26"/>
        </w:rPr>
        <w:t xml:space="preserve"> средств по мероприятию, является заключение контракта со сроками выполнения работ переходящими на 2017 год. Источник финансирования – привлеченные средства (средства ПАО «НК «ЛУКОЙЛ»).</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w:t>
      </w:r>
      <w:r w:rsidRPr="00AE3CA5">
        <w:rPr>
          <w:rFonts w:ascii="Times New Roman" w:hAnsi="Times New Roman" w:cs="Times New Roman"/>
          <w:b/>
          <w:sz w:val="26"/>
          <w:szCs w:val="26"/>
        </w:rPr>
        <w:t>Подпрограммы 2 «Обеспечение мерами финансовой поддержки по улучшению жилищных условий отдельных категорий граждан»</w:t>
      </w:r>
      <w:r w:rsidRPr="00AE3CA5">
        <w:rPr>
          <w:rFonts w:ascii="Times New Roman" w:hAnsi="Times New Roman" w:cs="Times New Roman"/>
          <w:sz w:val="26"/>
          <w:szCs w:val="26"/>
        </w:rPr>
        <w:t xml:space="preserve"> выделен</w:t>
      </w:r>
      <w:r w:rsidR="00AE3CA5" w:rsidRPr="00AE3CA5">
        <w:rPr>
          <w:rFonts w:ascii="Times New Roman" w:hAnsi="Times New Roman" w:cs="Times New Roman"/>
          <w:sz w:val="26"/>
          <w:szCs w:val="26"/>
        </w:rPr>
        <w:t>о 6 710,5</w:t>
      </w:r>
      <w:r w:rsidRPr="00AE3CA5">
        <w:rPr>
          <w:rFonts w:ascii="Times New Roman" w:hAnsi="Times New Roman" w:cs="Times New Roman"/>
          <w:sz w:val="26"/>
          <w:szCs w:val="26"/>
        </w:rPr>
        <w:t xml:space="preserve"> тыс. рублей, освоено 6 643,</w:t>
      </w:r>
      <w:r w:rsidR="00AE3CA5" w:rsidRPr="00AE3CA5">
        <w:rPr>
          <w:rFonts w:ascii="Times New Roman" w:hAnsi="Times New Roman" w:cs="Times New Roman"/>
          <w:sz w:val="26"/>
          <w:szCs w:val="26"/>
        </w:rPr>
        <w:t xml:space="preserve">2 </w:t>
      </w:r>
      <w:r w:rsidRPr="00AE3CA5">
        <w:rPr>
          <w:rFonts w:ascii="Times New Roman" w:hAnsi="Times New Roman" w:cs="Times New Roman"/>
          <w:sz w:val="26"/>
          <w:szCs w:val="26"/>
        </w:rPr>
        <w:t>тыс. рублей или 99%.</w:t>
      </w:r>
    </w:p>
    <w:p w:rsidR="007D2AC4" w:rsidRPr="00AE3CA5" w:rsidRDefault="007D2AC4" w:rsidP="007D2AC4">
      <w:pPr>
        <w:pStyle w:val="ConsPlusNormal"/>
        <w:ind w:firstLine="709"/>
        <w:jc w:val="both"/>
        <w:rPr>
          <w:rFonts w:ascii="Times New Roman" w:hAnsi="Times New Roman" w:cs="Times New Roman"/>
          <w:sz w:val="26"/>
          <w:szCs w:val="26"/>
        </w:rPr>
      </w:pPr>
      <w:proofErr w:type="gramStart"/>
      <w:r w:rsidRPr="00AE3CA5">
        <w:rPr>
          <w:rFonts w:ascii="Times New Roman" w:hAnsi="Times New Roman" w:cs="Times New Roman"/>
          <w:sz w:val="26"/>
          <w:szCs w:val="26"/>
        </w:rPr>
        <w:t xml:space="preserve">В соответствии с мероприятием «Улучшение жилищных условий молодых семей в соответствии с федеральной целевой </w:t>
      </w:r>
      <w:hyperlink r:id="rId15" w:history="1">
        <w:r w:rsidRPr="00AE3CA5">
          <w:rPr>
            <w:rStyle w:val="ac"/>
            <w:rFonts w:ascii="Times New Roman" w:hAnsi="Times New Roman" w:cs="Times New Roman"/>
            <w:color w:val="auto"/>
            <w:sz w:val="26"/>
            <w:szCs w:val="26"/>
          </w:rPr>
          <w:t>программой</w:t>
        </w:r>
      </w:hyperlink>
      <w:r w:rsidRPr="00AE3CA5">
        <w:rPr>
          <w:rFonts w:ascii="Times New Roman" w:hAnsi="Times New Roman" w:cs="Times New Roman"/>
          <w:sz w:val="26"/>
          <w:szCs w:val="26"/>
        </w:rPr>
        <w:t xml:space="preserve"> «Жилище» в августе, сентябре, ноябре и декабре 2016 года 5 молодым семьям, получившим свидетельства о праве на получение социальной выплаты на приобретение жилого помещения или строительство индивидуального жилого дома, были предоставлены меры государственной поддержки в виде социальных выплат в соответствии с условиями муниципальной программы.</w:t>
      </w:r>
      <w:proofErr w:type="gramEnd"/>
      <w:r w:rsidRPr="00AE3CA5">
        <w:rPr>
          <w:rFonts w:ascii="Times New Roman" w:hAnsi="Times New Roman" w:cs="Times New Roman"/>
          <w:sz w:val="26"/>
          <w:szCs w:val="26"/>
        </w:rPr>
        <w:t xml:space="preserve"> Также выполнены обязательства по предоставлению социальной выплаты молодой семье с 2015 года.</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Также в рамках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были предоставлены субсидии 2 ветеранам боевых действий. </w:t>
      </w:r>
      <w:proofErr w:type="gramStart"/>
      <w:r w:rsidRPr="00AE3CA5">
        <w:rPr>
          <w:rFonts w:ascii="Times New Roman" w:hAnsi="Times New Roman" w:cs="Times New Roman"/>
          <w:sz w:val="26"/>
          <w:szCs w:val="26"/>
        </w:rPr>
        <w:t>(В начале 2016 года в бюджет города Когалыма поступило денежных средств в размере 2 279,</w:t>
      </w:r>
      <w:r w:rsidR="00AE3CA5" w:rsidRPr="00AE3CA5">
        <w:rPr>
          <w:rFonts w:ascii="Times New Roman" w:hAnsi="Times New Roman" w:cs="Times New Roman"/>
          <w:sz w:val="26"/>
          <w:szCs w:val="26"/>
        </w:rPr>
        <w:t>0</w:t>
      </w:r>
      <w:r w:rsidRPr="00AE3CA5">
        <w:rPr>
          <w:rFonts w:ascii="Times New Roman" w:hAnsi="Times New Roman" w:cs="Times New Roman"/>
          <w:sz w:val="26"/>
          <w:szCs w:val="26"/>
        </w:rPr>
        <w:t xml:space="preserve">  тысяч рублей, но 15.09.2016 де</w:t>
      </w:r>
      <w:r w:rsidR="00AE3CA5" w:rsidRPr="00AE3CA5">
        <w:rPr>
          <w:rFonts w:ascii="Times New Roman" w:hAnsi="Times New Roman" w:cs="Times New Roman"/>
          <w:sz w:val="26"/>
          <w:szCs w:val="26"/>
        </w:rPr>
        <w:t>нежные средства в размере 759,7</w:t>
      </w:r>
      <w:r w:rsidRPr="00AE3CA5">
        <w:rPr>
          <w:rFonts w:ascii="Times New Roman" w:hAnsi="Times New Roman" w:cs="Times New Roman"/>
          <w:sz w:val="26"/>
          <w:szCs w:val="26"/>
        </w:rPr>
        <w:t xml:space="preserve"> тысяч рублей были возвращены в </w:t>
      </w:r>
      <w:r w:rsidRPr="00AE3CA5">
        <w:rPr>
          <w:rFonts w:ascii="Times New Roman" w:hAnsi="Times New Roman" w:cs="Times New Roman"/>
          <w:sz w:val="26"/>
          <w:szCs w:val="26"/>
        </w:rPr>
        <w:lastRenderedPageBreak/>
        <w:t>бюджет округа на основании письма Департамента строительства ХМАО – Югры от 12.09.2016 о необходимости возврата в связи с отсутствием граждан, подлежащих включению в сводный список получателей субсидии).</w:t>
      </w:r>
      <w:proofErr w:type="gramEnd"/>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Неполное освоение выделенных сре</w:t>
      </w:r>
      <w:proofErr w:type="gramStart"/>
      <w:r w:rsidRPr="00AE3CA5">
        <w:rPr>
          <w:rFonts w:ascii="Times New Roman" w:hAnsi="Times New Roman" w:cs="Times New Roman"/>
          <w:sz w:val="26"/>
          <w:szCs w:val="26"/>
        </w:rPr>
        <w:t>дств в р</w:t>
      </w:r>
      <w:proofErr w:type="gramEnd"/>
      <w:r w:rsidRPr="00AE3CA5">
        <w:rPr>
          <w:rFonts w:ascii="Times New Roman" w:hAnsi="Times New Roman" w:cs="Times New Roman"/>
          <w:sz w:val="26"/>
          <w:szCs w:val="26"/>
        </w:rPr>
        <w:t>амках мероприятия «Реализация полномочий по обеспечению жилыми помещениями отдельных категорий граждан» связана с экономией денежных средств, сложившейся в результате торгов.</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 xml:space="preserve">На реализацию мероприятий </w:t>
      </w:r>
      <w:r w:rsidRPr="00AE3CA5">
        <w:rPr>
          <w:rFonts w:ascii="Times New Roman" w:hAnsi="Times New Roman" w:cs="Times New Roman"/>
          <w:b/>
          <w:sz w:val="26"/>
          <w:szCs w:val="26"/>
        </w:rPr>
        <w:t>Подпрограммы 3 «Организационное обеспечение деятельности структурных подразделений Администрации города Когалыма и казенных учреждений города Когалыма</w:t>
      </w:r>
      <w:r w:rsidR="00AE3CA5" w:rsidRPr="00AE3CA5">
        <w:rPr>
          <w:rFonts w:ascii="Times New Roman" w:hAnsi="Times New Roman" w:cs="Times New Roman"/>
          <w:sz w:val="26"/>
          <w:szCs w:val="26"/>
        </w:rPr>
        <w:t>» выделено 47 323,5 тыс. рублей, освоено 44 166,7</w:t>
      </w:r>
      <w:r w:rsidRPr="00AE3CA5">
        <w:rPr>
          <w:rFonts w:ascii="Times New Roman" w:hAnsi="Times New Roman" w:cs="Times New Roman"/>
          <w:sz w:val="26"/>
          <w:szCs w:val="26"/>
        </w:rPr>
        <w:t xml:space="preserve"> тыс. рублей или 93%.</w:t>
      </w:r>
    </w:p>
    <w:p w:rsidR="007D2AC4" w:rsidRPr="00AE3CA5" w:rsidRDefault="007D2AC4" w:rsidP="007D2AC4">
      <w:pPr>
        <w:pStyle w:val="ConsPlusNormal"/>
        <w:ind w:firstLine="540"/>
        <w:jc w:val="both"/>
        <w:rPr>
          <w:rFonts w:ascii="Times New Roman" w:hAnsi="Times New Roman" w:cs="Times New Roman"/>
          <w:sz w:val="26"/>
          <w:szCs w:val="26"/>
        </w:rPr>
      </w:pPr>
      <w:r w:rsidRPr="00AE3CA5">
        <w:rPr>
          <w:rFonts w:ascii="Times New Roman" w:hAnsi="Times New Roman" w:cs="Times New Roman"/>
          <w:sz w:val="26"/>
          <w:szCs w:val="26"/>
        </w:rPr>
        <w:t xml:space="preserve">Экономия по мероприятиям «Обеспечение деятельности управления по жилищной политике Администрации города Когалыма», «Обеспечение деятельности отдела архитектуры и градостроительства Администрации города Когалыма» сложилась по причине снижения ежемесячного денежного поощрения сотрудников, отсутствия у вновь принятых муниципальных служащих управления по жилищной политике Администрации города Когалыма стажа на муниципальной службе, в </w:t>
      </w:r>
      <w:proofErr w:type="gramStart"/>
      <w:r w:rsidRPr="00AE3CA5">
        <w:rPr>
          <w:rFonts w:ascii="Times New Roman" w:hAnsi="Times New Roman" w:cs="Times New Roman"/>
          <w:sz w:val="26"/>
          <w:szCs w:val="26"/>
        </w:rPr>
        <w:t>связи</w:t>
      </w:r>
      <w:proofErr w:type="gramEnd"/>
      <w:r w:rsidRPr="00AE3CA5">
        <w:rPr>
          <w:rFonts w:ascii="Times New Roman" w:hAnsi="Times New Roman" w:cs="Times New Roman"/>
          <w:sz w:val="26"/>
          <w:szCs w:val="26"/>
        </w:rPr>
        <w:t xml:space="preserve"> с чем надбавки за выслугу лет, классный чин и за особые условия труда начислялись в минимальном размере.</w:t>
      </w:r>
      <w:r w:rsidRPr="00AE3CA5">
        <w:rPr>
          <w:rFonts w:ascii="Times New Roman" w:hAnsi="Times New Roman" w:cs="Times New Roman"/>
          <w:sz w:val="26"/>
          <w:szCs w:val="26"/>
        </w:rPr>
        <w:tab/>
      </w:r>
    </w:p>
    <w:p w:rsidR="007D2AC4" w:rsidRPr="00AE3CA5" w:rsidRDefault="007D2AC4" w:rsidP="007D2AC4">
      <w:pPr>
        <w:pStyle w:val="ConsPlusNormal"/>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7D2AC4" w:rsidRPr="00AE3CA5" w:rsidRDefault="007D2AC4" w:rsidP="007D2AC4">
      <w:pPr>
        <w:pStyle w:val="ConsPlusNormal"/>
        <w:tabs>
          <w:tab w:val="left" w:pos="4253"/>
        </w:tabs>
        <w:ind w:firstLine="709"/>
        <w:contextualSpacing/>
        <w:jc w:val="both"/>
        <w:rPr>
          <w:rFonts w:ascii="Times New Roman" w:hAnsi="Times New Roman" w:cs="Times New Roman"/>
          <w:b/>
          <w:sz w:val="26"/>
          <w:szCs w:val="26"/>
        </w:rPr>
      </w:pPr>
    </w:p>
    <w:p w:rsidR="007D2AC4" w:rsidRPr="00AE3CA5" w:rsidRDefault="007D2AC4" w:rsidP="007D2AC4">
      <w:pPr>
        <w:pStyle w:val="ConsPlusNormal"/>
        <w:tabs>
          <w:tab w:val="left" w:pos="4253"/>
        </w:tabs>
        <w:ind w:firstLine="709"/>
        <w:contextualSpacing/>
        <w:jc w:val="both"/>
        <w:rPr>
          <w:rFonts w:ascii="Times New Roman" w:hAnsi="Times New Roman" w:cs="Times New Roman"/>
          <w:b/>
          <w:sz w:val="26"/>
          <w:szCs w:val="26"/>
        </w:rPr>
      </w:pPr>
      <w:r w:rsidRPr="00AE3CA5">
        <w:rPr>
          <w:rFonts w:ascii="Times New Roman" w:hAnsi="Times New Roman" w:cs="Times New Roman"/>
          <w:b/>
          <w:sz w:val="26"/>
          <w:szCs w:val="26"/>
        </w:rPr>
        <w:t>Достижение целевых показателей</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Всего муниципальной программой предусмотрено достижение 18 показателей, по 9 показателям степень достижения составила 100% и выше, 9 показателей не достигли своего планового значения, а именно:</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highlight w:val="cyan"/>
        </w:rPr>
      </w:pPr>
      <w:r w:rsidRPr="00AE3CA5">
        <w:rPr>
          <w:rFonts w:ascii="Times New Roman" w:hAnsi="Times New Roman" w:cs="Times New Roman"/>
          <w:sz w:val="26"/>
          <w:szCs w:val="26"/>
        </w:rPr>
        <w:t xml:space="preserve">- плановое значение показателя «Выдача разрешений на строительство объектов капитального строительства на территории города Когалыма» - 60 разрешений, фактическое количество составило 22 или 37% к плану. Данная муниципальная услуга носит заявительный характер, в соответствии с количеством заявлений было выдано 22 разрешения на строительство объектов капитального строительства при условии соблюдения нормативных актов в сфере градостроительства, землепользования и застройки территории. Также, в соответствии с  пунктом 3 части 1 постановления Правительства Ханты – Мансийского автономного </w:t>
      </w:r>
      <w:proofErr w:type="spellStart"/>
      <w:r w:rsidRPr="00AE3CA5">
        <w:rPr>
          <w:rFonts w:ascii="Times New Roman" w:hAnsi="Times New Roman" w:cs="Times New Roman"/>
          <w:sz w:val="26"/>
          <w:szCs w:val="26"/>
        </w:rPr>
        <w:t>округа-Югры</w:t>
      </w:r>
      <w:proofErr w:type="spellEnd"/>
      <w:r w:rsidRPr="00AE3CA5">
        <w:rPr>
          <w:rFonts w:ascii="Times New Roman" w:hAnsi="Times New Roman" w:cs="Times New Roman"/>
          <w:sz w:val="26"/>
          <w:szCs w:val="26"/>
        </w:rPr>
        <w:t xml:space="preserve"> от 11.07.2014 №257-п не требуется получения разрешения на строительство и реконструкцию на ряд объектов капитального строительства зданий и сооружений;  </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highlight w:val="cyan"/>
        </w:rPr>
      </w:pPr>
      <w:r w:rsidRPr="00AE3CA5">
        <w:rPr>
          <w:rFonts w:ascii="Times New Roman" w:hAnsi="Times New Roman" w:cs="Times New Roman"/>
          <w:sz w:val="26"/>
          <w:szCs w:val="26"/>
        </w:rPr>
        <w:t xml:space="preserve">- плановое значение для показателя «Выдача разрешений на ввод в эксплуатацию объектов капитального строительства на территории города Когалыма» - 50 разрешений, фактическое количество составило 25 или 50% к плану. В соответствии с пунктом 3 части 1 постановления Правительства Ханты – Мансийского автономного </w:t>
      </w:r>
      <w:proofErr w:type="spellStart"/>
      <w:r w:rsidRPr="00AE3CA5">
        <w:rPr>
          <w:rFonts w:ascii="Times New Roman" w:hAnsi="Times New Roman" w:cs="Times New Roman"/>
          <w:sz w:val="26"/>
          <w:szCs w:val="26"/>
        </w:rPr>
        <w:t>округа-Югры</w:t>
      </w:r>
      <w:proofErr w:type="spellEnd"/>
      <w:r w:rsidRPr="00AE3CA5">
        <w:rPr>
          <w:rFonts w:ascii="Times New Roman" w:hAnsi="Times New Roman" w:cs="Times New Roman"/>
          <w:sz w:val="26"/>
          <w:szCs w:val="26"/>
        </w:rPr>
        <w:t xml:space="preserve"> от 11.07.2014 №257-п не требуется получения разрешения на строительство и реконструкцию на ряд объектов капитального строительства зданий и сооружений, соответственно и выдачи разрешения на ввод в эксплуатацию; </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 плановое значение для показателя «Подготовка документации по планировке территории для размещения объектов капитального строительства» плановое значение составило 40 га. </w:t>
      </w:r>
      <w:proofErr w:type="spellStart"/>
      <w:r w:rsidRPr="00AE3CA5">
        <w:rPr>
          <w:rFonts w:ascii="Times New Roman" w:hAnsi="Times New Roman" w:cs="Times New Roman"/>
          <w:sz w:val="26"/>
          <w:szCs w:val="26"/>
        </w:rPr>
        <w:t>Недостижение</w:t>
      </w:r>
      <w:proofErr w:type="spellEnd"/>
      <w:r w:rsidRPr="00AE3CA5">
        <w:rPr>
          <w:rFonts w:ascii="Times New Roman" w:hAnsi="Times New Roman" w:cs="Times New Roman"/>
          <w:sz w:val="26"/>
          <w:szCs w:val="26"/>
        </w:rPr>
        <w:t xml:space="preserve"> показателя обусловлено тем, что в 2016 году </w:t>
      </w:r>
      <w:r w:rsidRPr="00AE3CA5">
        <w:rPr>
          <w:rFonts w:ascii="Times New Roman" w:hAnsi="Times New Roman" w:cs="Times New Roman"/>
          <w:sz w:val="26"/>
          <w:szCs w:val="26"/>
        </w:rPr>
        <w:lastRenderedPageBreak/>
        <w:t>разработка документации по планировке территории для размещения объектов капитального строительства в городе Когалыме не потребовалась;</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 плановое значение для показателя «Ввод жилья» - 22,15 тыс. кв. м., фактическое значение составило 5,54 тыс. кв. м. или 25% к плану. </w:t>
      </w:r>
      <w:proofErr w:type="spellStart"/>
      <w:r w:rsidRPr="00AE3CA5">
        <w:rPr>
          <w:rFonts w:ascii="Times New Roman" w:hAnsi="Times New Roman" w:cs="Times New Roman"/>
          <w:sz w:val="26"/>
          <w:szCs w:val="26"/>
        </w:rPr>
        <w:t>Недостижение</w:t>
      </w:r>
      <w:proofErr w:type="spellEnd"/>
      <w:r w:rsidRPr="00AE3CA5">
        <w:rPr>
          <w:rFonts w:ascii="Times New Roman" w:hAnsi="Times New Roman" w:cs="Times New Roman"/>
          <w:sz w:val="26"/>
          <w:szCs w:val="26"/>
        </w:rPr>
        <w:t xml:space="preserve"> данных показателей обусловлено тем, что в 2016 году из восьми запланированных на ввод жилых многоквартирных домов фактически было введено два. Из запланированных к вводу трех индивидуальных жилых дома, фактически введено пять домов;</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xml:space="preserve">- плановое значение для показателя «Ветераны боевых действий, инвалиды и семьи, имеющие детей-инвалидов, вставшие на учет в качестве нуждающихся в жилых помещениях до 1 января 2005 года» - 26 человек, фактическое значение показателя составило  23 или 88% к плану. </w:t>
      </w:r>
      <w:proofErr w:type="gramStart"/>
      <w:r w:rsidRPr="00AE3CA5">
        <w:rPr>
          <w:rFonts w:ascii="Times New Roman" w:hAnsi="Times New Roman" w:cs="Times New Roman"/>
          <w:sz w:val="26"/>
          <w:szCs w:val="26"/>
        </w:rPr>
        <w:t>Отклонение от запланированного показателя сформировалось по итогам предоставления 2 носителям права субсидии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а также в результате исключения еще 1 носителя права из Списка отдельных категорий граждан в связи с</w:t>
      </w:r>
      <w:proofErr w:type="gramEnd"/>
      <w:r w:rsidRPr="00AE3CA5">
        <w:rPr>
          <w:rFonts w:ascii="Times New Roman" w:hAnsi="Times New Roman" w:cs="Times New Roman"/>
          <w:sz w:val="26"/>
          <w:szCs w:val="26"/>
        </w:rPr>
        <w:t xml:space="preserve"> улучшением жилищных условий и утратой нуждаемости;</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proofErr w:type="gramStart"/>
      <w:r w:rsidRPr="00AE3CA5">
        <w:rPr>
          <w:rFonts w:ascii="Times New Roman" w:hAnsi="Times New Roman" w:cs="Times New Roman"/>
          <w:sz w:val="26"/>
          <w:szCs w:val="26"/>
        </w:rPr>
        <w:t>- плановое значение для показателя «Доля ветеранов боевых действий, инвалидов и семей, имеющих детей-инвалидов, вставших на учет в качестве нуждающихся в жилых помещениях до 1 января 2005 года и улучшивших жилищные условия в общем числе поставленных на учёт в качестве нуждающихся в улучшении жилищных условий» составило 15,4%. Учитывая заявительный характер улучшения жилищных условий по данному мероприятию, доля отдельных категорий граждан, улучшивших</w:t>
      </w:r>
      <w:proofErr w:type="gramEnd"/>
      <w:r w:rsidRPr="00AE3CA5">
        <w:rPr>
          <w:rFonts w:ascii="Times New Roman" w:hAnsi="Times New Roman" w:cs="Times New Roman"/>
          <w:sz w:val="26"/>
          <w:szCs w:val="26"/>
        </w:rPr>
        <w:t xml:space="preserve"> жилищные условия в 2016 году составила 8,6% или 56% к плану, что равно 2 гражданам;</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 плановое значение для показателя «Количество молодых семей в соответствии с Федеральной целевой программой «Жилище»- 46 семей, фактическое значение составило 32 семьи или 70% к плану. Расхождение с показателем, запланированным на 2016 год, обусловлено изменением в законодательстве критериев признания молодых семей участниками мероприятия «Улучшение жилищных условий молодых семей в соответствии с федеральной целевой программой «Жилище», а также заявительным характером участия в данном мероприятии;</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highlight w:val="cyan"/>
        </w:rPr>
      </w:pPr>
      <w:r w:rsidRPr="00AE3CA5">
        <w:rPr>
          <w:rFonts w:ascii="Times New Roman" w:hAnsi="Times New Roman" w:cs="Times New Roman"/>
          <w:sz w:val="26"/>
          <w:szCs w:val="26"/>
        </w:rPr>
        <w:t>- плановое значение для показателя «Количество семей состоящих на учете в качестве нуждающихся в жилых помещениях, предоставляемых по договорам социального найма из муниципального жилищного фонда города Когалыма» 1 638 семей, фактическое значение составило 1 609 семей или 98% к плану.</w:t>
      </w:r>
      <w:r w:rsidRPr="00AE3CA5">
        <w:t xml:space="preserve"> </w:t>
      </w:r>
      <w:r w:rsidRPr="00AE3CA5">
        <w:rPr>
          <w:rFonts w:ascii="Times New Roman" w:hAnsi="Times New Roman" w:cs="Times New Roman"/>
          <w:sz w:val="26"/>
          <w:szCs w:val="26"/>
        </w:rPr>
        <w:t>Отклонение от запланированного показателя обусловлено исключением из списка очередности граждан, нуждающихся в жилых помещениях, предоставляемых по договорам социального найма из муниципального жилищного фонда города Когалыма, граждан, утративших нуждаемость.</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Анализ достижения целевых показателей приведен в приложении 2 к годовому докладу.</w:t>
      </w:r>
    </w:p>
    <w:p w:rsidR="007D2AC4" w:rsidRPr="00AE3CA5" w:rsidRDefault="007D2AC4" w:rsidP="007D2AC4">
      <w:pPr>
        <w:pStyle w:val="ConsPlusNormal"/>
        <w:tabs>
          <w:tab w:val="left" w:pos="4253"/>
        </w:tabs>
        <w:ind w:firstLine="709"/>
        <w:contextualSpacing/>
        <w:jc w:val="both"/>
        <w:rPr>
          <w:rFonts w:ascii="Times New Roman" w:hAnsi="Times New Roman" w:cs="Times New Roman"/>
          <w:b/>
          <w:sz w:val="26"/>
          <w:szCs w:val="26"/>
        </w:rPr>
      </w:pPr>
    </w:p>
    <w:p w:rsidR="0055695D" w:rsidRDefault="0055695D" w:rsidP="007D2AC4">
      <w:pPr>
        <w:pStyle w:val="ConsPlusNormal"/>
        <w:tabs>
          <w:tab w:val="left" w:pos="4253"/>
        </w:tabs>
        <w:ind w:firstLine="709"/>
        <w:contextualSpacing/>
        <w:jc w:val="both"/>
        <w:rPr>
          <w:rFonts w:ascii="Times New Roman" w:hAnsi="Times New Roman" w:cs="Times New Roman"/>
          <w:b/>
          <w:sz w:val="26"/>
          <w:szCs w:val="26"/>
        </w:rPr>
      </w:pP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b/>
          <w:sz w:val="26"/>
          <w:szCs w:val="26"/>
        </w:rPr>
        <w:lastRenderedPageBreak/>
        <w:t>Оценка эффективности муниципальной программы</w:t>
      </w:r>
      <w:r w:rsidRPr="00AE3CA5">
        <w:rPr>
          <w:rFonts w:ascii="Times New Roman" w:hAnsi="Times New Roman" w:cs="Times New Roman"/>
          <w:sz w:val="26"/>
          <w:szCs w:val="26"/>
        </w:rPr>
        <w:t xml:space="preserve"> была проведена в соответствии с Методикой по пяти критериям. По итогам реализации муниципальной программы «Обеспечение доступным и комфортным жильем жителей города Когалыма» в 2016 году, учитывая низкое освоение финансовых средств, соответствие фактических показателей их плановым значениям значение бальной интегральной оценки составило 6,4 балла, что соответствует значению </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удовлетворительно</w:t>
      </w:r>
      <w:r w:rsidR="00824758" w:rsidRPr="00AE3CA5">
        <w:rPr>
          <w:rFonts w:ascii="Times New Roman" w:hAnsi="Times New Roman" w:cs="Times New Roman"/>
          <w:sz w:val="26"/>
          <w:szCs w:val="26"/>
        </w:rPr>
        <w:t>»</w:t>
      </w:r>
      <w:r w:rsidRPr="00AE3CA5">
        <w:rPr>
          <w:rFonts w:ascii="Times New Roman" w:hAnsi="Times New Roman" w:cs="Times New Roman"/>
          <w:sz w:val="26"/>
          <w:szCs w:val="26"/>
        </w:rPr>
        <w:t xml:space="preserve"> качественной характеристики муниципальной программы. </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r w:rsidRPr="00AE3CA5">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7D2AC4" w:rsidRPr="00AE3CA5" w:rsidRDefault="007D2AC4" w:rsidP="007D2AC4">
      <w:pPr>
        <w:pStyle w:val="ConsPlusNormal"/>
        <w:tabs>
          <w:tab w:val="left" w:pos="4253"/>
        </w:tabs>
        <w:ind w:firstLine="709"/>
        <w:contextualSpacing/>
        <w:jc w:val="both"/>
        <w:rPr>
          <w:rFonts w:ascii="Times New Roman" w:hAnsi="Times New Roman" w:cs="Times New Roman"/>
          <w:sz w:val="26"/>
          <w:szCs w:val="26"/>
        </w:rPr>
      </w:pPr>
    </w:p>
    <w:p w:rsidR="007D2AC4" w:rsidRPr="00AE3CA5" w:rsidRDefault="007D2AC4" w:rsidP="007D2AC4">
      <w:pPr>
        <w:pStyle w:val="ConsPlusNormal"/>
        <w:ind w:firstLine="709"/>
        <w:rPr>
          <w:rFonts w:ascii="Times New Roman" w:hAnsi="Times New Roman" w:cs="Times New Roman"/>
          <w:b/>
          <w:sz w:val="26"/>
          <w:szCs w:val="26"/>
        </w:rPr>
      </w:pPr>
      <w:r w:rsidRPr="00AE3CA5">
        <w:rPr>
          <w:rFonts w:ascii="Times New Roman" w:hAnsi="Times New Roman" w:cs="Times New Roman"/>
          <w:b/>
          <w:sz w:val="26"/>
          <w:szCs w:val="26"/>
        </w:rPr>
        <w:t>Предложения по дальнейшей реализации муниципальной программы</w:t>
      </w:r>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Принимая во внимание необходимость исполнения мероприятий по строительству жилых домов, а также по строительству инженерных сетей, реализацию муниципальной программы рекомендуется продолжить в 2017 году. В связи с тем, что часть запланированных на 2016 год мероприятий муниципальной программы не реализована в полной мере по причине недобросовестности подрядных организаций, в целях полного освоения бюджетных средств ответственному исполнителю – управлению по жилищной политике, необходимо усилить контроль за использованием средств соисполнителями муниципальной программы, а также принять соответствующие меры к недобросовестным подрядчикам по недопущению срывов сроков работ.</w:t>
      </w:r>
      <w:bookmarkStart w:id="22" w:name="_GoBack"/>
      <w:bookmarkEnd w:id="22"/>
    </w:p>
    <w:p w:rsidR="007D2AC4" w:rsidRPr="00AE3CA5" w:rsidRDefault="007D2AC4" w:rsidP="007D2AC4">
      <w:pPr>
        <w:pStyle w:val="ConsPlusNormal"/>
        <w:ind w:firstLine="709"/>
        <w:jc w:val="both"/>
        <w:rPr>
          <w:rFonts w:ascii="Times New Roman" w:hAnsi="Times New Roman" w:cs="Times New Roman"/>
          <w:sz w:val="26"/>
          <w:szCs w:val="26"/>
        </w:rPr>
      </w:pPr>
      <w:r w:rsidRPr="00AE3CA5">
        <w:rPr>
          <w:rFonts w:ascii="Times New Roman" w:hAnsi="Times New Roman" w:cs="Times New Roman"/>
          <w:sz w:val="26"/>
          <w:szCs w:val="26"/>
        </w:rPr>
        <w:t>Также ответственному исполнителю рекомендуется с целью более полного отражения результатов реализации мероприятий муниципальной программы проанализировать плановые значения целевых показателей с учетом достигнутого уровня в отчетном периоде и внести соответствующие изменения.</w:t>
      </w:r>
    </w:p>
    <w:p w:rsidR="007D2AC4" w:rsidRPr="00AE3CA5" w:rsidRDefault="007D2AC4" w:rsidP="007D2AC4">
      <w:pPr>
        <w:pStyle w:val="ConsPlusNormal"/>
        <w:ind w:firstLine="709"/>
        <w:jc w:val="both"/>
        <w:rPr>
          <w:rFonts w:cs="Times New Roman"/>
          <w:szCs w:val="26"/>
        </w:rPr>
      </w:pPr>
    </w:p>
    <w:p w:rsidR="00EA3989" w:rsidRPr="00AE3CA5" w:rsidRDefault="00EA3989" w:rsidP="007D2AC4">
      <w:pPr>
        <w:pStyle w:val="3"/>
        <w:spacing w:before="0"/>
        <w:contextualSpacing/>
        <w:jc w:val="center"/>
        <w:rPr>
          <w:rFonts w:cs="Times New Roman"/>
          <w:color w:val="auto"/>
        </w:rPr>
      </w:pPr>
    </w:p>
    <w:sectPr w:rsidR="00EA3989" w:rsidRPr="00AE3CA5" w:rsidSect="00760AE9">
      <w:type w:val="continuous"/>
      <w:pgSz w:w="11906" w:h="16838"/>
      <w:pgMar w:top="1134" w:right="567" w:bottom="85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8ACC1D" w15:done="0"/>
  <w15:commentEx w15:paraId="7C8DDB8B" w15:done="0"/>
  <w15:commentEx w15:paraId="5A87EFD0" w15:done="0"/>
  <w15:commentEx w15:paraId="0CC9E5BC" w15:done="0"/>
  <w15:commentEx w15:paraId="3AD31B44" w15:done="0"/>
  <w15:commentEx w15:paraId="2473ABFD" w15:done="0"/>
  <w15:commentEx w15:paraId="5C8CEB7C" w15:done="0"/>
  <w15:commentEx w15:paraId="26F7AA6F" w15:done="0"/>
  <w15:commentEx w15:paraId="6F6DFFCE" w15:done="0"/>
  <w15:commentEx w15:paraId="7A7EA7E3" w15:done="0"/>
  <w15:commentEx w15:paraId="7CFB333D" w15:done="0"/>
  <w15:commentEx w15:paraId="454A4309" w15:done="0"/>
  <w15:commentEx w15:paraId="28F0EDD4" w15:done="0"/>
  <w15:commentEx w15:paraId="1FE66C14" w15:done="0"/>
  <w15:commentEx w15:paraId="4A90E933" w15:done="0"/>
  <w15:commentEx w15:paraId="5F18DF32" w15:done="0"/>
  <w15:commentEx w15:paraId="2A41AF4D" w15:done="0"/>
  <w15:commentEx w15:paraId="60992C92" w15:done="0"/>
  <w15:commentEx w15:paraId="2AC4D633" w15:done="0"/>
  <w15:commentEx w15:paraId="05A9FA28" w15:done="0"/>
  <w15:commentEx w15:paraId="7779BC08" w15:done="0"/>
  <w15:commentEx w15:paraId="36F69B36" w15:done="0"/>
  <w15:commentEx w15:paraId="19FB8807" w15:done="0"/>
  <w15:commentEx w15:paraId="2667E969" w15:done="0"/>
  <w15:commentEx w15:paraId="259656B4" w15:done="0"/>
  <w15:commentEx w15:paraId="583EE68C" w15:done="0"/>
  <w15:commentEx w15:paraId="1E690145" w15:done="0"/>
  <w15:commentEx w15:paraId="60161A47" w15:done="0"/>
  <w15:commentEx w15:paraId="0A402F05" w15:done="0"/>
  <w15:commentEx w15:paraId="559B8C78" w15:done="0"/>
  <w15:commentEx w15:paraId="2B45EF3B" w15:done="0"/>
  <w15:commentEx w15:paraId="6ACFE9A8" w15:done="0"/>
  <w15:commentEx w15:paraId="3736C690" w15:done="0"/>
  <w15:commentEx w15:paraId="0483C5BD" w15:done="0"/>
  <w15:commentEx w15:paraId="23A3BCE6" w15:done="0"/>
  <w15:commentEx w15:paraId="1C75D64C" w15:done="0"/>
  <w15:commentEx w15:paraId="2C0B3165" w15:done="0"/>
  <w15:commentEx w15:paraId="2ADECF6C" w15:done="0"/>
  <w15:commentEx w15:paraId="3AB4A5B3" w15:done="0"/>
  <w15:commentEx w15:paraId="7265E88C" w15:done="0"/>
  <w15:commentEx w15:paraId="1651E878" w15:done="0"/>
  <w15:commentEx w15:paraId="5444A7FF" w15:done="0"/>
  <w15:commentEx w15:paraId="04B3AE26" w15:done="0"/>
  <w15:commentEx w15:paraId="129336B5" w15:done="0"/>
  <w15:commentEx w15:paraId="3FDA6C02" w15:done="0"/>
  <w15:commentEx w15:paraId="00D5B811" w15:done="0"/>
  <w15:commentEx w15:paraId="0A52A464" w15:done="0"/>
  <w15:commentEx w15:paraId="08F9370B" w15:done="0"/>
  <w15:commentEx w15:paraId="6C35705D" w15:done="0"/>
  <w15:commentEx w15:paraId="561B64CE" w15:done="0"/>
  <w15:commentEx w15:paraId="6C4ED077" w15:done="0"/>
  <w15:commentEx w15:paraId="600DB153" w15:done="0"/>
  <w15:commentEx w15:paraId="55E6C88D" w15:done="0"/>
  <w15:commentEx w15:paraId="5D33EFF8" w15:done="0"/>
  <w15:commentEx w15:paraId="7CF4C64B" w15:done="0"/>
  <w15:commentEx w15:paraId="1E9E99BC" w15:done="0"/>
  <w15:commentEx w15:paraId="4B9C8955" w15:done="0"/>
  <w15:commentEx w15:paraId="1A76EFD2" w15:done="0"/>
  <w15:commentEx w15:paraId="1F1422C0" w15:done="0"/>
  <w15:commentEx w15:paraId="1D1DBE9C" w15:done="0"/>
  <w15:commentEx w15:paraId="67B9FFA9" w15:done="0"/>
  <w15:commentEx w15:paraId="5DF63248" w15:done="0"/>
  <w15:commentEx w15:paraId="622D62CC" w15:done="0"/>
  <w15:commentEx w15:paraId="1704C97C" w15:done="0"/>
  <w15:commentEx w15:paraId="46F3F60B" w15:done="0"/>
  <w15:commentEx w15:paraId="7FE72297" w15:done="0"/>
  <w15:commentEx w15:paraId="4C07DC0E" w15:done="0"/>
  <w15:commentEx w15:paraId="1124BEDD" w15:done="0"/>
  <w15:commentEx w15:paraId="172CE3AF" w15:done="0"/>
  <w15:commentEx w15:paraId="2255AA01" w15:done="0"/>
  <w15:commentEx w15:paraId="50D29385" w15:done="0"/>
  <w15:commentEx w15:paraId="2EBF101A" w15:done="0"/>
  <w15:commentEx w15:paraId="32F819C1" w15:done="0"/>
  <w15:commentEx w15:paraId="6D3EBA03" w15:done="0"/>
  <w15:commentEx w15:paraId="195D51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5D" w:rsidRDefault="0055695D" w:rsidP="00030E1C">
      <w:pPr>
        <w:spacing w:after="0" w:line="240" w:lineRule="auto"/>
      </w:pPr>
      <w:r>
        <w:separator/>
      </w:r>
    </w:p>
  </w:endnote>
  <w:endnote w:type="continuationSeparator" w:id="0">
    <w:p w:rsidR="0055695D" w:rsidRDefault="0055695D" w:rsidP="00030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92437"/>
      <w:docPartObj>
        <w:docPartGallery w:val="Page Numbers (Bottom of Page)"/>
        <w:docPartUnique/>
      </w:docPartObj>
    </w:sdtPr>
    <w:sdtEndPr>
      <w:rPr>
        <w:rFonts w:cs="Times New Roman"/>
      </w:rPr>
    </w:sdtEndPr>
    <w:sdtContent>
      <w:p w:rsidR="0055695D" w:rsidRDefault="0055695D">
        <w:pPr>
          <w:pStyle w:val="afd"/>
          <w:jc w:val="right"/>
        </w:pPr>
      </w:p>
      <w:p w:rsidR="0055695D" w:rsidRPr="00F36775" w:rsidRDefault="0082246E">
        <w:pPr>
          <w:pStyle w:val="afd"/>
          <w:jc w:val="right"/>
          <w:rPr>
            <w:rFonts w:cs="Times New Roman"/>
          </w:rPr>
        </w:pPr>
        <w:r w:rsidRPr="00F36775">
          <w:rPr>
            <w:rFonts w:cs="Times New Roman"/>
          </w:rPr>
          <w:fldChar w:fldCharType="begin"/>
        </w:r>
        <w:r w:rsidR="0055695D" w:rsidRPr="00F36775">
          <w:rPr>
            <w:rFonts w:cs="Times New Roman"/>
          </w:rPr>
          <w:instrText>PAGE   \* MERGEFORMAT</w:instrText>
        </w:r>
        <w:r w:rsidRPr="00F36775">
          <w:rPr>
            <w:rFonts w:cs="Times New Roman"/>
          </w:rPr>
          <w:fldChar w:fldCharType="separate"/>
        </w:r>
        <w:r w:rsidR="00A15C95">
          <w:rPr>
            <w:rFonts w:cs="Times New Roman"/>
            <w:noProof/>
          </w:rPr>
          <w:t>42</w:t>
        </w:r>
        <w:r w:rsidRPr="00F36775">
          <w:rPr>
            <w:rFonts w:cs="Times New Roman"/>
          </w:rPr>
          <w:fldChar w:fldCharType="end"/>
        </w:r>
      </w:p>
    </w:sdtContent>
  </w:sdt>
  <w:p w:rsidR="0055695D" w:rsidRDefault="0055695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5D" w:rsidRDefault="0055695D" w:rsidP="00030E1C">
      <w:pPr>
        <w:spacing w:after="0" w:line="240" w:lineRule="auto"/>
      </w:pPr>
      <w:r>
        <w:separator/>
      </w:r>
    </w:p>
  </w:footnote>
  <w:footnote w:type="continuationSeparator" w:id="0">
    <w:p w:rsidR="0055695D" w:rsidRDefault="0055695D" w:rsidP="00030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319"/>
    <w:multiLevelType w:val="hybridMultilevel"/>
    <w:tmpl w:val="F612B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B538FC"/>
    <w:multiLevelType w:val="hybridMultilevel"/>
    <w:tmpl w:val="F40AD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BF0E80"/>
    <w:multiLevelType w:val="hybridMultilevel"/>
    <w:tmpl w:val="72F6BF14"/>
    <w:lvl w:ilvl="0" w:tplc="67546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9953C0"/>
    <w:multiLevelType w:val="hybridMultilevel"/>
    <w:tmpl w:val="A0648B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0E3095"/>
    <w:multiLevelType w:val="hybridMultilevel"/>
    <w:tmpl w:val="B31CC6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7E3783"/>
    <w:multiLevelType w:val="hybridMultilevel"/>
    <w:tmpl w:val="B212EDDA"/>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6">
    <w:nsid w:val="335B6302"/>
    <w:multiLevelType w:val="hybridMultilevel"/>
    <w:tmpl w:val="01EC2522"/>
    <w:lvl w:ilvl="0" w:tplc="0419000D">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7">
    <w:nsid w:val="36E8203A"/>
    <w:multiLevelType w:val="hybridMultilevel"/>
    <w:tmpl w:val="2B248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5C7EF5"/>
    <w:multiLevelType w:val="hybridMultilevel"/>
    <w:tmpl w:val="8FCC038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900472C"/>
    <w:multiLevelType w:val="hybridMultilevel"/>
    <w:tmpl w:val="0194D20C"/>
    <w:lvl w:ilvl="0" w:tplc="CF70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9927AB"/>
    <w:multiLevelType w:val="hybridMultilevel"/>
    <w:tmpl w:val="526C84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DF181E"/>
    <w:multiLevelType w:val="hybridMultilevel"/>
    <w:tmpl w:val="1DEA1022"/>
    <w:lvl w:ilvl="0" w:tplc="0419000D">
      <w:start w:val="1"/>
      <w:numFmt w:val="bullet"/>
      <w:lvlText w:val=""/>
      <w:lvlJc w:val="left"/>
      <w:pPr>
        <w:ind w:left="2009" w:hanging="360"/>
      </w:pPr>
      <w:rPr>
        <w:rFonts w:ascii="Wingdings" w:hAnsi="Wingdings" w:hint="default"/>
      </w:rPr>
    </w:lvl>
    <w:lvl w:ilvl="1" w:tplc="04190003" w:tentative="1">
      <w:start w:val="1"/>
      <w:numFmt w:val="bullet"/>
      <w:lvlText w:val="o"/>
      <w:lvlJc w:val="left"/>
      <w:pPr>
        <w:ind w:left="2729" w:hanging="360"/>
      </w:pPr>
      <w:rPr>
        <w:rFonts w:ascii="Courier New" w:hAnsi="Courier New" w:cs="Courier New" w:hint="default"/>
      </w:rPr>
    </w:lvl>
    <w:lvl w:ilvl="2" w:tplc="04190005" w:tentative="1">
      <w:start w:val="1"/>
      <w:numFmt w:val="bullet"/>
      <w:lvlText w:val=""/>
      <w:lvlJc w:val="left"/>
      <w:pPr>
        <w:ind w:left="3449" w:hanging="360"/>
      </w:pPr>
      <w:rPr>
        <w:rFonts w:ascii="Wingdings" w:hAnsi="Wingdings" w:hint="default"/>
      </w:rPr>
    </w:lvl>
    <w:lvl w:ilvl="3" w:tplc="04190001" w:tentative="1">
      <w:start w:val="1"/>
      <w:numFmt w:val="bullet"/>
      <w:lvlText w:val=""/>
      <w:lvlJc w:val="left"/>
      <w:pPr>
        <w:ind w:left="4169" w:hanging="360"/>
      </w:pPr>
      <w:rPr>
        <w:rFonts w:ascii="Symbol" w:hAnsi="Symbol" w:hint="default"/>
      </w:rPr>
    </w:lvl>
    <w:lvl w:ilvl="4" w:tplc="04190003" w:tentative="1">
      <w:start w:val="1"/>
      <w:numFmt w:val="bullet"/>
      <w:lvlText w:val="o"/>
      <w:lvlJc w:val="left"/>
      <w:pPr>
        <w:ind w:left="4889" w:hanging="360"/>
      </w:pPr>
      <w:rPr>
        <w:rFonts w:ascii="Courier New" w:hAnsi="Courier New" w:cs="Courier New" w:hint="default"/>
      </w:rPr>
    </w:lvl>
    <w:lvl w:ilvl="5" w:tplc="04190005" w:tentative="1">
      <w:start w:val="1"/>
      <w:numFmt w:val="bullet"/>
      <w:lvlText w:val=""/>
      <w:lvlJc w:val="left"/>
      <w:pPr>
        <w:ind w:left="5609" w:hanging="360"/>
      </w:pPr>
      <w:rPr>
        <w:rFonts w:ascii="Wingdings" w:hAnsi="Wingdings" w:hint="default"/>
      </w:rPr>
    </w:lvl>
    <w:lvl w:ilvl="6" w:tplc="04190001" w:tentative="1">
      <w:start w:val="1"/>
      <w:numFmt w:val="bullet"/>
      <w:lvlText w:val=""/>
      <w:lvlJc w:val="left"/>
      <w:pPr>
        <w:ind w:left="6329" w:hanging="360"/>
      </w:pPr>
      <w:rPr>
        <w:rFonts w:ascii="Symbol" w:hAnsi="Symbol" w:hint="default"/>
      </w:rPr>
    </w:lvl>
    <w:lvl w:ilvl="7" w:tplc="04190003" w:tentative="1">
      <w:start w:val="1"/>
      <w:numFmt w:val="bullet"/>
      <w:lvlText w:val="o"/>
      <w:lvlJc w:val="left"/>
      <w:pPr>
        <w:ind w:left="7049" w:hanging="360"/>
      </w:pPr>
      <w:rPr>
        <w:rFonts w:ascii="Courier New" w:hAnsi="Courier New" w:cs="Courier New" w:hint="default"/>
      </w:rPr>
    </w:lvl>
    <w:lvl w:ilvl="8" w:tplc="04190005" w:tentative="1">
      <w:start w:val="1"/>
      <w:numFmt w:val="bullet"/>
      <w:lvlText w:val=""/>
      <w:lvlJc w:val="left"/>
      <w:pPr>
        <w:ind w:left="7769" w:hanging="360"/>
      </w:pPr>
      <w:rPr>
        <w:rFonts w:ascii="Wingdings" w:hAnsi="Wingdings" w:hint="default"/>
      </w:rPr>
    </w:lvl>
  </w:abstractNum>
  <w:abstractNum w:abstractNumId="12">
    <w:nsid w:val="7D8E0E65"/>
    <w:multiLevelType w:val="hybridMultilevel"/>
    <w:tmpl w:val="C59C65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12"/>
  </w:num>
  <w:num w:numId="6">
    <w:abstractNumId w:val="0"/>
  </w:num>
  <w:num w:numId="7">
    <w:abstractNumId w:val="11"/>
  </w:num>
  <w:num w:numId="8">
    <w:abstractNumId w:val="5"/>
  </w:num>
  <w:num w:numId="9">
    <w:abstractNumId w:val="6"/>
  </w:num>
  <w:num w:numId="10">
    <w:abstractNumId w:val="10"/>
  </w:num>
  <w:num w:numId="11">
    <w:abstractNumId w:val="3"/>
  </w:num>
  <w:num w:numId="12">
    <w:abstractNumId w:val="9"/>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g">
    <w15:presenceInfo w15:providerId="None" w15:userId="Ole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useFELayout/>
  </w:compat>
  <w:rsids>
    <w:rsidRoot w:val="00C80932"/>
    <w:rsid w:val="00013716"/>
    <w:rsid w:val="00022161"/>
    <w:rsid w:val="0002385A"/>
    <w:rsid w:val="00023EDB"/>
    <w:rsid w:val="00030E1C"/>
    <w:rsid w:val="000319BD"/>
    <w:rsid w:val="00040D0F"/>
    <w:rsid w:val="000526FC"/>
    <w:rsid w:val="00055192"/>
    <w:rsid w:val="00063DE8"/>
    <w:rsid w:val="00067F7B"/>
    <w:rsid w:val="00077FE4"/>
    <w:rsid w:val="00087499"/>
    <w:rsid w:val="000B067D"/>
    <w:rsid w:val="000C2E9A"/>
    <w:rsid w:val="000E0883"/>
    <w:rsid w:val="000E3480"/>
    <w:rsid w:val="000E44E6"/>
    <w:rsid w:val="000E4955"/>
    <w:rsid w:val="000E4C97"/>
    <w:rsid w:val="000E50F9"/>
    <w:rsid w:val="000E6681"/>
    <w:rsid w:val="000F0A43"/>
    <w:rsid w:val="000F517E"/>
    <w:rsid w:val="00102832"/>
    <w:rsid w:val="001069E8"/>
    <w:rsid w:val="001164FF"/>
    <w:rsid w:val="00117222"/>
    <w:rsid w:val="001208FB"/>
    <w:rsid w:val="00131E5D"/>
    <w:rsid w:val="00136A0C"/>
    <w:rsid w:val="00136AF1"/>
    <w:rsid w:val="0014057D"/>
    <w:rsid w:val="0014081B"/>
    <w:rsid w:val="00144653"/>
    <w:rsid w:val="001465C3"/>
    <w:rsid w:val="00153F36"/>
    <w:rsid w:val="00160896"/>
    <w:rsid w:val="0016170E"/>
    <w:rsid w:val="001639C7"/>
    <w:rsid w:val="00164EC0"/>
    <w:rsid w:val="00171871"/>
    <w:rsid w:val="00171D50"/>
    <w:rsid w:val="00183218"/>
    <w:rsid w:val="00184AAF"/>
    <w:rsid w:val="00196B15"/>
    <w:rsid w:val="001A20D6"/>
    <w:rsid w:val="001A39C8"/>
    <w:rsid w:val="001B4CCD"/>
    <w:rsid w:val="001B5100"/>
    <w:rsid w:val="001B6A74"/>
    <w:rsid w:val="001B7A9D"/>
    <w:rsid w:val="001C0D64"/>
    <w:rsid w:val="001D2867"/>
    <w:rsid w:val="001D2B19"/>
    <w:rsid w:val="001D379B"/>
    <w:rsid w:val="00201511"/>
    <w:rsid w:val="0021733D"/>
    <w:rsid w:val="002331B2"/>
    <w:rsid w:val="002410E7"/>
    <w:rsid w:val="00245767"/>
    <w:rsid w:val="00245D1F"/>
    <w:rsid w:val="00246927"/>
    <w:rsid w:val="00247D43"/>
    <w:rsid w:val="0026705D"/>
    <w:rsid w:val="0027490C"/>
    <w:rsid w:val="00281022"/>
    <w:rsid w:val="0029413F"/>
    <w:rsid w:val="002A5571"/>
    <w:rsid w:val="002B7556"/>
    <w:rsid w:val="002D33DC"/>
    <w:rsid w:val="002D66A6"/>
    <w:rsid w:val="002E451D"/>
    <w:rsid w:val="002E4856"/>
    <w:rsid w:val="002F11AC"/>
    <w:rsid w:val="00303B51"/>
    <w:rsid w:val="0031450B"/>
    <w:rsid w:val="00326CA6"/>
    <w:rsid w:val="00340793"/>
    <w:rsid w:val="003511BB"/>
    <w:rsid w:val="00361883"/>
    <w:rsid w:val="00370AB0"/>
    <w:rsid w:val="00374439"/>
    <w:rsid w:val="003760D9"/>
    <w:rsid w:val="00381A2B"/>
    <w:rsid w:val="003B131E"/>
    <w:rsid w:val="003C4557"/>
    <w:rsid w:val="003E3249"/>
    <w:rsid w:val="003F147C"/>
    <w:rsid w:val="003F4466"/>
    <w:rsid w:val="003F4DA5"/>
    <w:rsid w:val="004040CF"/>
    <w:rsid w:val="00405CF7"/>
    <w:rsid w:val="00406B8B"/>
    <w:rsid w:val="0041265A"/>
    <w:rsid w:val="00414022"/>
    <w:rsid w:val="004155D2"/>
    <w:rsid w:val="00433C00"/>
    <w:rsid w:val="004434E0"/>
    <w:rsid w:val="00445288"/>
    <w:rsid w:val="00463C02"/>
    <w:rsid w:val="0046491F"/>
    <w:rsid w:val="00481897"/>
    <w:rsid w:val="004A1B73"/>
    <w:rsid w:val="004A44F4"/>
    <w:rsid w:val="004A6A43"/>
    <w:rsid w:val="004B6FD8"/>
    <w:rsid w:val="004C0277"/>
    <w:rsid w:val="004C7771"/>
    <w:rsid w:val="004D051F"/>
    <w:rsid w:val="004D1B19"/>
    <w:rsid w:val="004D6A34"/>
    <w:rsid w:val="004F3C1E"/>
    <w:rsid w:val="005022EA"/>
    <w:rsid w:val="00502BFA"/>
    <w:rsid w:val="0050371B"/>
    <w:rsid w:val="005102E0"/>
    <w:rsid w:val="0051252F"/>
    <w:rsid w:val="00515D69"/>
    <w:rsid w:val="00517765"/>
    <w:rsid w:val="00520FB4"/>
    <w:rsid w:val="00526D89"/>
    <w:rsid w:val="00530C97"/>
    <w:rsid w:val="00542899"/>
    <w:rsid w:val="0055621C"/>
    <w:rsid w:val="00556230"/>
    <w:rsid w:val="0055695D"/>
    <w:rsid w:val="00565F1D"/>
    <w:rsid w:val="00573E68"/>
    <w:rsid w:val="00576030"/>
    <w:rsid w:val="005763DF"/>
    <w:rsid w:val="0058179C"/>
    <w:rsid w:val="005823E8"/>
    <w:rsid w:val="00587016"/>
    <w:rsid w:val="005908C9"/>
    <w:rsid w:val="00597E79"/>
    <w:rsid w:val="005B0EB8"/>
    <w:rsid w:val="005D3E1B"/>
    <w:rsid w:val="005E75B4"/>
    <w:rsid w:val="005F0D57"/>
    <w:rsid w:val="005F2D80"/>
    <w:rsid w:val="005F6033"/>
    <w:rsid w:val="006062C1"/>
    <w:rsid w:val="006073F1"/>
    <w:rsid w:val="00611571"/>
    <w:rsid w:val="00612EE3"/>
    <w:rsid w:val="0061564B"/>
    <w:rsid w:val="0061582B"/>
    <w:rsid w:val="00622721"/>
    <w:rsid w:val="00625225"/>
    <w:rsid w:val="00637CC8"/>
    <w:rsid w:val="00647987"/>
    <w:rsid w:val="00670566"/>
    <w:rsid w:val="006708C8"/>
    <w:rsid w:val="0067652E"/>
    <w:rsid w:val="006801C6"/>
    <w:rsid w:val="00680A90"/>
    <w:rsid w:val="006828A0"/>
    <w:rsid w:val="00687CDC"/>
    <w:rsid w:val="006C0E8F"/>
    <w:rsid w:val="006C423E"/>
    <w:rsid w:val="006D0ABA"/>
    <w:rsid w:val="006E4AE1"/>
    <w:rsid w:val="006E4E35"/>
    <w:rsid w:val="006E61E2"/>
    <w:rsid w:val="006F279C"/>
    <w:rsid w:val="006F5904"/>
    <w:rsid w:val="00701221"/>
    <w:rsid w:val="00715260"/>
    <w:rsid w:val="007272DD"/>
    <w:rsid w:val="00737627"/>
    <w:rsid w:val="00737F18"/>
    <w:rsid w:val="007441A4"/>
    <w:rsid w:val="00753936"/>
    <w:rsid w:val="00753F98"/>
    <w:rsid w:val="007576D0"/>
    <w:rsid w:val="00760AE9"/>
    <w:rsid w:val="00760F9C"/>
    <w:rsid w:val="00761B8B"/>
    <w:rsid w:val="0076475A"/>
    <w:rsid w:val="007652B6"/>
    <w:rsid w:val="007743F0"/>
    <w:rsid w:val="00774A04"/>
    <w:rsid w:val="00782823"/>
    <w:rsid w:val="00785784"/>
    <w:rsid w:val="00797D6D"/>
    <w:rsid w:val="007B0B62"/>
    <w:rsid w:val="007B3363"/>
    <w:rsid w:val="007D2AC4"/>
    <w:rsid w:val="007E3173"/>
    <w:rsid w:val="007E3AF3"/>
    <w:rsid w:val="007E598E"/>
    <w:rsid w:val="007E6EAC"/>
    <w:rsid w:val="007F6644"/>
    <w:rsid w:val="00800611"/>
    <w:rsid w:val="0082246E"/>
    <w:rsid w:val="00824758"/>
    <w:rsid w:val="00826A27"/>
    <w:rsid w:val="0083074C"/>
    <w:rsid w:val="008331E7"/>
    <w:rsid w:val="00833ABC"/>
    <w:rsid w:val="00842771"/>
    <w:rsid w:val="00846DA3"/>
    <w:rsid w:val="00874663"/>
    <w:rsid w:val="008748D8"/>
    <w:rsid w:val="00877E24"/>
    <w:rsid w:val="008A6C30"/>
    <w:rsid w:val="008B03FE"/>
    <w:rsid w:val="008C547A"/>
    <w:rsid w:val="008D66E9"/>
    <w:rsid w:val="008E2944"/>
    <w:rsid w:val="008E5FEC"/>
    <w:rsid w:val="009014B8"/>
    <w:rsid w:val="00917674"/>
    <w:rsid w:val="009230A9"/>
    <w:rsid w:val="009279A1"/>
    <w:rsid w:val="00931F65"/>
    <w:rsid w:val="00936FF6"/>
    <w:rsid w:val="00967E19"/>
    <w:rsid w:val="009735AA"/>
    <w:rsid w:val="00977EEF"/>
    <w:rsid w:val="00985D85"/>
    <w:rsid w:val="00986974"/>
    <w:rsid w:val="009914F2"/>
    <w:rsid w:val="009A1955"/>
    <w:rsid w:val="009A2C17"/>
    <w:rsid w:val="009A5094"/>
    <w:rsid w:val="009B0DC3"/>
    <w:rsid w:val="009B580D"/>
    <w:rsid w:val="009D08F4"/>
    <w:rsid w:val="009D12E0"/>
    <w:rsid w:val="009D7842"/>
    <w:rsid w:val="009D7C41"/>
    <w:rsid w:val="009E444F"/>
    <w:rsid w:val="009F7601"/>
    <w:rsid w:val="00A0086B"/>
    <w:rsid w:val="00A10737"/>
    <w:rsid w:val="00A1309C"/>
    <w:rsid w:val="00A15C95"/>
    <w:rsid w:val="00A216B5"/>
    <w:rsid w:val="00A263B7"/>
    <w:rsid w:val="00A32EA3"/>
    <w:rsid w:val="00A34C6C"/>
    <w:rsid w:val="00A46CB9"/>
    <w:rsid w:val="00A504DD"/>
    <w:rsid w:val="00A53324"/>
    <w:rsid w:val="00A5776F"/>
    <w:rsid w:val="00A70FB9"/>
    <w:rsid w:val="00A72482"/>
    <w:rsid w:val="00A80482"/>
    <w:rsid w:val="00A81A98"/>
    <w:rsid w:val="00A834BD"/>
    <w:rsid w:val="00A838DF"/>
    <w:rsid w:val="00A85548"/>
    <w:rsid w:val="00A95621"/>
    <w:rsid w:val="00A95C43"/>
    <w:rsid w:val="00A973FC"/>
    <w:rsid w:val="00AA1D67"/>
    <w:rsid w:val="00AB0B7F"/>
    <w:rsid w:val="00AB472A"/>
    <w:rsid w:val="00AC12B6"/>
    <w:rsid w:val="00AC179B"/>
    <w:rsid w:val="00AE1607"/>
    <w:rsid w:val="00AE3CA5"/>
    <w:rsid w:val="00AE58B6"/>
    <w:rsid w:val="00AF035F"/>
    <w:rsid w:val="00AF073B"/>
    <w:rsid w:val="00AF45E3"/>
    <w:rsid w:val="00AF5191"/>
    <w:rsid w:val="00B0159F"/>
    <w:rsid w:val="00B03BB8"/>
    <w:rsid w:val="00B04A1C"/>
    <w:rsid w:val="00B0688C"/>
    <w:rsid w:val="00B07DA0"/>
    <w:rsid w:val="00B10235"/>
    <w:rsid w:val="00B14DB3"/>
    <w:rsid w:val="00B35400"/>
    <w:rsid w:val="00B36011"/>
    <w:rsid w:val="00B40CD1"/>
    <w:rsid w:val="00B46AEB"/>
    <w:rsid w:val="00B47724"/>
    <w:rsid w:val="00B47807"/>
    <w:rsid w:val="00B50492"/>
    <w:rsid w:val="00B525CF"/>
    <w:rsid w:val="00B6160F"/>
    <w:rsid w:val="00B70501"/>
    <w:rsid w:val="00B76C07"/>
    <w:rsid w:val="00B83E3C"/>
    <w:rsid w:val="00B865A5"/>
    <w:rsid w:val="00BA7356"/>
    <w:rsid w:val="00BC68A4"/>
    <w:rsid w:val="00BD7E65"/>
    <w:rsid w:val="00BE17B8"/>
    <w:rsid w:val="00BF40AB"/>
    <w:rsid w:val="00BF5238"/>
    <w:rsid w:val="00BF5A0B"/>
    <w:rsid w:val="00C03861"/>
    <w:rsid w:val="00C056FA"/>
    <w:rsid w:val="00C11736"/>
    <w:rsid w:val="00C167A7"/>
    <w:rsid w:val="00C202B0"/>
    <w:rsid w:val="00C22B7A"/>
    <w:rsid w:val="00C23635"/>
    <w:rsid w:val="00C2759F"/>
    <w:rsid w:val="00C3187F"/>
    <w:rsid w:val="00C410C4"/>
    <w:rsid w:val="00C4419F"/>
    <w:rsid w:val="00C46443"/>
    <w:rsid w:val="00C80932"/>
    <w:rsid w:val="00C81C68"/>
    <w:rsid w:val="00C8623C"/>
    <w:rsid w:val="00CB1BC0"/>
    <w:rsid w:val="00CB1F07"/>
    <w:rsid w:val="00CC1C30"/>
    <w:rsid w:val="00CC3077"/>
    <w:rsid w:val="00CC55DB"/>
    <w:rsid w:val="00CC5C3C"/>
    <w:rsid w:val="00CD4A76"/>
    <w:rsid w:val="00CE2C1F"/>
    <w:rsid w:val="00CE5050"/>
    <w:rsid w:val="00CF281E"/>
    <w:rsid w:val="00CF4685"/>
    <w:rsid w:val="00D02A9F"/>
    <w:rsid w:val="00D10D9D"/>
    <w:rsid w:val="00D13767"/>
    <w:rsid w:val="00D22A4B"/>
    <w:rsid w:val="00D23E6C"/>
    <w:rsid w:val="00D43CCD"/>
    <w:rsid w:val="00D6339C"/>
    <w:rsid w:val="00D65A2D"/>
    <w:rsid w:val="00D673DE"/>
    <w:rsid w:val="00D807FB"/>
    <w:rsid w:val="00DA482D"/>
    <w:rsid w:val="00DB13D0"/>
    <w:rsid w:val="00DB3A01"/>
    <w:rsid w:val="00DB6E6B"/>
    <w:rsid w:val="00DD4649"/>
    <w:rsid w:val="00DE4476"/>
    <w:rsid w:val="00DE463E"/>
    <w:rsid w:val="00DE5DDF"/>
    <w:rsid w:val="00DE7C95"/>
    <w:rsid w:val="00DE7E47"/>
    <w:rsid w:val="00E30116"/>
    <w:rsid w:val="00E33680"/>
    <w:rsid w:val="00E3551E"/>
    <w:rsid w:val="00E37538"/>
    <w:rsid w:val="00E4098A"/>
    <w:rsid w:val="00E417DB"/>
    <w:rsid w:val="00E53F81"/>
    <w:rsid w:val="00E702BD"/>
    <w:rsid w:val="00E83623"/>
    <w:rsid w:val="00E83D73"/>
    <w:rsid w:val="00E84AD4"/>
    <w:rsid w:val="00E851A2"/>
    <w:rsid w:val="00E851AB"/>
    <w:rsid w:val="00E939C1"/>
    <w:rsid w:val="00E968C1"/>
    <w:rsid w:val="00EA191A"/>
    <w:rsid w:val="00EA3989"/>
    <w:rsid w:val="00EA48B7"/>
    <w:rsid w:val="00EC2E41"/>
    <w:rsid w:val="00EC4643"/>
    <w:rsid w:val="00EC466A"/>
    <w:rsid w:val="00ED04FF"/>
    <w:rsid w:val="00ED3253"/>
    <w:rsid w:val="00ED371F"/>
    <w:rsid w:val="00ED79AC"/>
    <w:rsid w:val="00EF1CDA"/>
    <w:rsid w:val="00EF40AC"/>
    <w:rsid w:val="00EF60AA"/>
    <w:rsid w:val="00F202D9"/>
    <w:rsid w:val="00F221F8"/>
    <w:rsid w:val="00F23DB1"/>
    <w:rsid w:val="00F25E93"/>
    <w:rsid w:val="00F36775"/>
    <w:rsid w:val="00F40276"/>
    <w:rsid w:val="00F52659"/>
    <w:rsid w:val="00F53679"/>
    <w:rsid w:val="00F71692"/>
    <w:rsid w:val="00F7219D"/>
    <w:rsid w:val="00F73A3D"/>
    <w:rsid w:val="00F8182F"/>
    <w:rsid w:val="00F878DF"/>
    <w:rsid w:val="00F90288"/>
    <w:rsid w:val="00F907B7"/>
    <w:rsid w:val="00F91FC8"/>
    <w:rsid w:val="00F9719A"/>
    <w:rsid w:val="00F979BB"/>
    <w:rsid w:val="00FA1541"/>
    <w:rsid w:val="00FB126F"/>
    <w:rsid w:val="00FC34EA"/>
    <w:rsid w:val="00FD21B5"/>
    <w:rsid w:val="00FD66D8"/>
    <w:rsid w:val="00FD6FAE"/>
    <w:rsid w:val="00FE0DE1"/>
    <w:rsid w:val="00FE0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64"/>
    <w:rPr>
      <w:rFonts w:ascii="Times New Roman" w:hAnsi="Times New Roman"/>
      <w:sz w:val="26"/>
    </w:rPr>
  </w:style>
  <w:style w:type="paragraph" w:styleId="1">
    <w:name w:val="heading 1"/>
    <w:basedOn w:val="a"/>
    <w:next w:val="a"/>
    <w:link w:val="10"/>
    <w:uiPriority w:val="9"/>
    <w:qFormat/>
    <w:rsid w:val="002457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A39C8"/>
    <w:pPr>
      <w:keepNext/>
      <w:keepLines/>
      <w:spacing w:before="280" w:line="240" w:lineRule="auto"/>
      <w:jc w:val="center"/>
      <w:outlineLvl w:val="1"/>
    </w:pPr>
    <w:rPr>
      <w:rFonts w:eastAsiaTheme="majorEastAsia" w:cstheme="majorBidi"/>
      <w:b/>
      <w:i/>
      <w:szCs w:val="28"/>
    </w:rPr>
  </w:style>
  <w:style w:type="paragraph" w:styleId="3">
    <w:name w:val="heading 3"/>
    <w:basedOn w:val="a"/>
    <w:next w:val="a"/>
    <w:link w:val="30"/>
    <w:uiPriority w:val="9"/>
    <w:unhideWhenUsed/>
    <w:qFormat/>
    <w:rsid w:val="00245767"/>
    <w:pPr>
      <w:keepNext/>
      <w:keepLines/>
      <w:spacing w:before="80" w:after="0" w:line="240" w:lineRule="auto"/>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unhideWhenUsed/>
    <w:qFormat/>
    <w:rsid w:val="0024576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24576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24576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2457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2457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2457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A76"/>
    <w:pPr>
      <w:ind w:left="720"/>
      <w:contextualSpacing/>
    </w:pPr>
  </w:style>
  <w:style w:type="paragraph" w:customStyle="1" w:styleId="ConsPlusNormal">
    <w:name w:val="ConsPlusNormal"/>
    <w:rsid w:val="002D66A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07D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DA0"/>
    <w:rPr>
      <w:rFonts w:ascii="Segoe UI" w:hAnsi="Segoe UI" w:cs="Segoe UI"/>
      <w:sz w:val="18"/>
      <w:szCs w:val="18"/>
    </w:rPr>
  </w:style>
  <w:style w:type="character" w:customStyle="1" w:styleId="a5">
    <w:name w:val="Абзац списка Знак"/>
    <w:link w:val="a4"/>
    <w:uiPriority w:val="34"/>
    <w:locked/>
    <w:rsid w:val="00B07DA0"/>
  </w:style>
  <w:style w:type="paragraph" w:customStyle="1" w:styleId="a8">
    <w:name w:val="Стиль"/>
    <w:rsid w:val="00EA39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245767"/>
    <w:pPr>
      <w:spacing w:after="0" w:line="240" w:lineRule="auto"/>
    </w:pPr>
  </w:style>
  <w:style w:type="character" w:customStyle="1" w:styleId="aa">
    <w:name w:val="Без интервала Знак"/>
    <w:basedOn w:val="a0"/>
    <w:link w:val="a9"/>
    <w:uiPriority w:val="1"/>
    <w:rsid w:val="00245767"/>
  </w:style>
  <w:style w:type="character" w:customStyle="1" w:styleId="10">
    <w:name w:val="Заголовок 1 Знак"/>
    <w:basedOn w:val="a0"/>
    <w:link w:val="1"/>
    <w:uiPriority w:val="9"/>
    <w:rsid w:val="00245767"/>
    <w:rPr>
      <w:rFonts w:asciiTheme="majorHAnsi" w:eastAsiaTheme="majorEastAsia" w:hAnsiTheme="majorHAnsi" w:cstheme="majorBidi"/>
      <w:color w:val="2E74B5" w:themeColor="accent1" w:themeShade="BF"/>
      <w:sz w:val="36"/>
      <w:szCs w:val="36"/>
    </w:rPr>
  </w:style>
  <w:style w:type="paragraph" w:styleId="ab">
    <w:name w:val="TOC Heading"/>
    <w:basedOn w:val="1"/>
    <w:next w:val="a"/>
    <w:uiPriority w:val="39"/>
    <w:unhideWhenUsed/>
    <w:qFormat/>
    <w:rsid w:val="00245767"/>
    <w:pPr>
      <w:outlineLvl w:val="9"/>
    </w:pPr>
  </w:style>
  <w:style w:type="paragraph" w:styleId="21">
    <w:name w:val="toc 2"/>
    <w:basedOn w:val="a"/>
    <w:next w:val="a"/>
    <w:autoRedefine/>
    <w:uiPriority w:val="39"/>
    <w:unhideWhenUsed/>
    <w:rsid w:val="00245767"/>
    <w:pPr>
      <w:spacing w:after="0"/>
      <w:ind w:left="210"/>
    </w:pPr>
    <w:rPr>
      <w:smallCaps/>
      <w:sz w:val="20"/>
      <w:szCs w:val="20"/>
    </w:rPr>
  </w:style>
  <w:style w:type="character" w:styleId="ac">
    <w:name w:val="Hyperlink"/>
    <w:basedOn w:val="a0"/>
    <w:uiPriority w:val="99"/>
    <w:unhideWhenUsed/>
    <w:rsid w:val="00245767"/>
    <w:rPr>
      <w:color w:val="0563C1" w:themeColor="hyperlink"/>
      <w:u w:val="single"/>
    </w:rPr>
  </w:style>
  <w:style w:type="character" w:customStyle="1" w:styleId="20">
    <w:name w:val="Заголовок 2 Знак"/>
    <w:basedOn w:val="a0"/>
    <w:link w:val="2"/>
    <w:uiPriority w:val="9"/>
    <w:rsid w:val="001A39C8"/>
    <w:rPr>
      <w:rFonts w:ascii="Times New Roman" w:eastAsiaTheme="majorEastAsia" w:hAnsi="Times New Roman" w:cstheme="majorBidi"/>
      <w:b/>
      <w:i/>
      <w:sz w:val="26"/>
      <w:szCs w:val="28"/>
    </w:rPr>
  </w:style>
  <w:style w:type="character" w:customStyle="1" w:styleId="30">
    <w:name w:val="Заголовок 3 Знак"/>
    <w:basedOn w:val="a0"/>
    <w:link w:val="3"/>
    <w:uiPriority w:val="9"/>
    <w:rsid w:val="0024576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245767"/>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24576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24576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24576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24576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245767"/>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245767"/>
    <w:pPr>
      <w:spacing w:line="240" w:lineRule="auto"/>
    </w:pPr>
    <w:rPr>
      <w:b/>
      <w:bCs/>
      <w:color w:val="404040" w:themeColor="text1" w:themeTint="BF"/>
      <w:sz w:val="20"/>
      <w:szCs w:val="20"/>
    </w:rPr>
  </w:style>
  <w:style w:type="paragraph" w:styleId="ae">
    <w:name w:val="Title"/>
    <w:basedOn w:val="a"/>
    <w:next w:val="a"/>
    <w:link w:val="af"/>
    <w:uiPriority w:val="10"/>
    <w:qFormat/>
    <w:rsid w:val="002457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
    <w:name w:val="Название Знак"/>
    <w:basedOn w:val="a0"/>
    <w:link w:val="ae"/>
    <w:uiPriority w:val="10"/>
    <w:rsid w:val="00245767"/>
    <w:rPr>
      <w:rFonts w:asciiTheme="majorHAnsi" w:eastAsiaTheme="majorEastAsia" w:hAnsiTheme="majorHAnsi" w:cstheme="majorBidi"/>
      <w:color w:val="2E74B5" w:themeColor="accent1" w:themeShade="BF"/>
      <w:spacing w:val="-7"/>
      <w:sz w:val="80"/>
      <w:szCs w:val="80"/>
    </w:rPr>
  </w:style>
  <w:style w:type="paragraph" w:styleId="af0">
    <w:name w:val="Subtitle"/>
    <w:basedOn w:val="a"/>
    <w:next w:val="a"/>
    <w:link w:val="af1"/>
    <w:uiPriority w:val="11"/>
    <w:qFormat/>
    <w:rsid w:val="002457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245767"/>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245767"/>
    <w:rPr>
      <w:b/>
      <w:bCs/>
    </w:rPr>
  </w:style>
  <w:style w:type="character" w:styleId="af3">
    <w:name w:val="Emphasis"/>
    <w:basedOn w:val="a0"/>
    <w:uiPriority w:val="20"/>
    <w:qFormat/>
    <w:rsid w:val="00245767"/>
    <w:rPr>
      <w:i/>
      <w:iCs/>
    </w:rPr>
  </w:style>
  <w:style w:type="paragraph" w:styleId="22">
    <w:name w:val="Quote"/>
    <w:basedOn w:val="a"/>
    <w:next w:val="a"/>
    <w:link w:val="23"/>
    <w:uiPriority w:val="29"/>
    <w:qFormat/>
    <w:rsid w:val="00245767"/>
    <w:pPr>
      <w:spacing w:before="240" w:after="240" w:line="252" w:lineRule="auto"/>
      <w:ind w:left="864" w:right="864"/>
      <w:jc w:val="center"/>
    </w:pPr>
    <w:rPr>
      <w:i/>
      <w:iCs/>
    </w:rPr>
  </w:style>
  <w:style w:type="character" w:customStyle="1" w:styleId="23">
    <w:name w:val="Цитата 2 Знак"/>
    <w:basedOn w:val="a0"/>
    <w:link w:val="22"/>
    <w:uiPriority w:val="29"/>
    <w:rsid w:val="00245767"/>
    <w:rPr>
      <w:i/>
      <w:iCs/>
    </w:rPr>
  </w:style>
  <w:style w:type="paragraph" w:styleId="af4">
    <w:name w:val="Intense Quote"/>
    <w:basedOn w:val="a"/>
    <w:next w:val="a"/>
    <w:link w:val="af5"/>
    <w:uiPriority w:val="30"/>
    <w:qFormat/>
    <w:rsid w:val="002457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5">
    <w:name w:val="Выделенная цитата Знак"/>
    <w:basedOn w:val="a0"/>
    <w:link w:val="af4"/>
    <w:uiPriority w:val="30"/>
    <w:rsid w:val="00245767"/>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245767"/>
    <w:rPr>
      <w:i/>
      <w:iCs/>
      <w:color w:val="595959" w:themeColor="text1" w:themeTint="A6"/>
    </w:rPr>
  </w:style>
  <w:style w:type="character" w:styleId="af7">
    <w:name w:val="Intense Emphasis"/>
    <w:basedOn w:val="a0"/>
    <w:uiPriority w:val="21"/>
    <w:qFormat/>
    <w:rsid w:val="00245767"/>
    <w:rPr>
      <w:b/>
      <w:bCs/>
      <w:i/>
      <w:iCs/>
    </w:rPr>
  </w:style>
  <w:style w:type="character" w:styleId="af8">
    <w:name w:val="Subtle Reference"/>
    <w:basedOn w:val="a0"/>
    <w:uiPriority w:val="31"/>
    <w:qFormat/>
    <w:rsid w:val="00245767"/>
    <w:rPr>
      <w:smallCaps/>
      <w:color w:val="404040" w:themeColor="text1" w:themeTint="BF"/>
    </w:rPr>
  </w:style>
  <w:style w:type="character" w:styleId="af9">
    <w:name w:val="Intense Reference"/>
    <w:basedOn w:val="a0"/>
    <w:uiPriority w:val="32"/>
    <w:qFormat/>
    <w:rsid w:val="00245767"/>
    <w:rPr>
      <w:b/>
      <w:bCs/>
      <w:smallCaps/>
      <w:u w:val="single"/>
    </w:rPr>
  </w:style>
  <w:style w:type="character" w:styleId="afa">
    <w:name w:val="Book Title"/>
    <w:basedOn w:val="a0"/>
    <w:uiPriority w:val="33"/>
    <w:qFormat/>
    <w:rsid w:val="00245767"/>
    <w:rPr>
      <w:b/>
      <w:bCs/>
      <w:smallCaps/>
    </w:rPr>
  </w:style>
  <w:style w:type="paragraph" w:styleId="afb">
    <w:name w:val="header"/>
    <w:basedOn w:val="a"/>
    <w:link w:val="afc"/>
    <w:uiPriority w:val="99"/>
    <w:unhideWhenUsed/>
    <w:rsid w:val="00030E1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030E1C"/>
  </w:style>
  <w:style w:type="paragraph" w:styleId="afd">
    <w:name w:val="footer"/>
    <w:basedOn w:val="a"/>
    <w:link w:val="afe"/>
    <w:uiPriority w:val="99"/>
    <w:unhideWhenUsed/>
    <w:rsid w:val="00030E1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030E1C"/>
  </w:style>
  <w:style w:type="paragraph" w:styleId="11">
    <w:name w:val="toc 1"/>
    <w:basedOn w:val="a"/>
    <w:next w:val="a"/>
    <w:link w:val="12"/>
    <w:autoRedefine/>
    <w:uiPriority w:val="39"/>
    <w:unhideWhenUsed/>
    <w:rsid w:val="000B067D"/>
    <w:pPr>
      <w:spacing w:before="120"/>
    </w:pPr>
    <w:rPr>
      <w:b/>
      <w:bCs/>
      <w:caps/>
      <w:sz w:val="20"/>
      <w:szCs w:val="20"/>
    </w:rPr>
  </w:style>
  <w:style w:type="paragraph" w:styleId="31">
    <w:name w:val="toc 3"/>
    <w:basedOn w:val="a"/>
    <w:next w:val="a"/>
    <w:autoRedefine/>
    <w:uiPriority w:val="39"/>
    <w:unhideWhenUsed/>
    <w:rsid w:val="0026705D"/>
    <w:pPr>
      <w:tabs>
        <w:tab w:val="right" w:leader="dot" w:pos="9628"/>
      </w:tabs>
      <w:spacing w:after="0"/>
      <w:ind w:left="420"/>
      <w:jc w:val="both"/>
    </w:pPr>
    <w:rPr>
      <w:i/>
      <w:iCs/>
      <w:sz w:val="20"/>
      <w:szCs w:val="20"/>
    </w:rPr>
  </w:style>
  <w:style w:type="paragraph" w:styleId="41">
    <w:name w:val="toc 4"/>
    <w:basedOn w:val="a"/>
    <w:next w:val="a"/>
    <w:autoRedefine/>
    <w:uiPriority w:val="39"/>
    <w:unhideWhenUsed/>
    <w:rsid w:val="00B46AEB"/>
    <w:pPr>
      <w:spacing w:after="0"/>
      <w:ind w:left="630"/>
    </w:pPr>
    <w:rPr>
      <w:sz w:val="18"/>
      <w:szCs w:val="18"/>
    </w:rPr>
  </w:style>
  <w:style w:type="paragraph" w:styleId="51">
    <w:name w:val="toc 5"/>
    <w:basedOn w:val="a"/>
    <w:next w:val="a"/>
    <w:autoRedefine/>
    <w:uiPriority w:val="39"/>
    <w:unhideWhenUsed/>
    <w:rsid w:val="00B46AEB"/>
    <w:pPr>
      <w:spacing w:after="0"/>
      <w:ind w:left="840"/>
    </w:pPr>
    <w:rPr>
      <w:sz w:val="18"/>
      <w:szCs w:val="18"/>
    </w:rPr>
  </w:style>
  <w:style w:type="paragraph" w:styleId="61">
    <w:name w:val="toc 6"/>
    <w:basedOn w:val="a"/>
    <w:next w:val="a"/>
    <w:autoRedefine/>
    <w:uiPriority w:val="39"/>
    <w:unhideWhenUsed/>
    <w:rsid w:val="00B46AEB"/>
    <w:pPr>
      <w:spacing w:after="0"/>
      <w:ind w:left="1050"/>
    </w:pPr>
    <w:rPr>
      <w:sz w:val="18"/>
      <w:szCs w:val="18"/>
    </w:rPr>
  </w:style>
  <w:style w:type="paragraph" w:styleId="71">
    <w:name w:val="toc 7"/>
    <w:basedOn w:val="a"/>
    <w:next w:val="a"/>
    <w:autoRedefine/>
    <w:uiPriority w:val="39"/>
    <w:unhideWhenUsed/>
    <w:rsid w:val="00B46AEB"/>
    <w:pPr>
      <w:spacing w:after="0"/>
      <w:ind w:left="1260"/>
    </w:pPr>
    <w:rPr>
      <w:sz w:val="18"/>
      <w:szCs w:val="18"/>
    </w:rPr>
  </w:style>
  <w:style w:type="paragraph" w:styleId="81">
    <w:name w:val="toc 8"/>
    <w:basedOn w:val="a"/>
    <w:next w:val="a"/>
    <w:autoRedefine/>
    <w:uiPriority w:val="39"/>
    <w:unhideWhenUsed/>
    <w:rsid w:val="00B46AEB"/>
    <w:pPr>
      <w:spacing w:after="0"/>
      <w:ind w:left="1470"/>
    </w:pPr>
    <w:rPr>
      <w:sz w:val="18"/>
      <w:szCs w:val="18"/>
    </w:rPr>
  </w:style>
  <w:style w:type="paragraph" w:styleId="91">
    <w:name w:val="toc 9"/>
    <w:basedOn w:val="a"/>
    <w:next w:val="a"/>
    <w:autoRedefine/>
    <w:uiPriority w:val="39"/>
    <w:unhideWhenUsed/>
    <w:rsid w:val="00B46AEB"/>
    <w:pPr>
      <w:spacing w:after="0"/>
      <w:ind w:left="1680"/>
    </w:pPr>
    <w:rPr>
      <w:sz w:val="18"/>
      <w:szCs w:val="18"/>
    </w:rPr>
  </w:style>
  <w:style w:type="character" w:customStyle="1" w:styleId="12">
    <w:name w:val="Оглавление 1 Знак"/>
    <w:basedOn w:val="a0"/>
    <w:link w:val="11"/>
    <w:uiPriority w:val="39"/>
    <w:rsid w:val="00EF1CDA"/>
    <w:rPr>
      <w:rFonts w:ascii="Times New Roman" w:hAnsi="Times New Roman"/>
      <w:b/>
      <w:bCs/>
      <w:caps/>
      <w:sz w:val="20"/>
      <w:szCs w:val="20"/>
    </w:rPr>
  </w:style>
  <w:style w:type="character" w:styleId="aff">
    <w:name w:val="annotation reference"/>
    <w:basedOn w:val="a0"/>
    <w:uiPriority w:val="99"/>
    <w:semiHidden/>
    <w:unhideWhenUsed/>
    <w:rsid w:val="00E53F81"/>
    <w:rPr>
      <w:sz w:val="16"/>
      <w:szCs w:val="16"/>
    </w:rPr>
  </w:style>
  <w:style w:type="paragraph" w:styleId="aff0">
    <w:name w:val="annotation text"/>
    <w:basedOn w:val="a"/>
    <w:link w:val="aff1"/>
    <w:uiPriority w:val="99"/>
    <w:semiHidden/>
    <w:unhideWhenUsed/>
    <w:rsid w:val="00E53F81"/>
    <w:pPr>
      <w:spacing w:line="240" w:lineRule="auto"/>
    </w:pPr>
    <w:rPr>
      <w:sz w:val="20"/>
      <w:szCs w:val="20"/>
    </w:rPr>
  </w:style>
  <w:style w:type="character" w:customStyle="1" w:styleId="aff1">
    <w:name w:val="Текст примечания Знак"/>
    <w:basedOn w:val="a0"/>
    <w:link w:val="aff0"/>
    <w:uiPriority w:val="99"/>
    <w:semiHidden/>
    <w:rsid w:val="00E53F81"/>
    <w:rPr>
      <w:rFonts w:ascii="Times New Roman" w:hAnsi="Times New Roman"/>
      <w:sz w:val="20"/>
      <w:szCs w:val="20"/>
    </w:rPr>
  </w:style>
  <w:style w:type="paragraph" w:styleId="aff2">
    <w:name w:val="annotation subject"/>
    <w:basedOn w:val="aff0"/>
    <w:next w:val="aff0"/>
    <w:link w:val="aff3"/>
    <w:uiPriority w:val="99"/>
    <w:semiHidden/>
    <w:unhideWhenUsed/>
    <w:rsid w:val="00E53F81"/>
    <w:rPr>
      <w:b/>
      <w:bCs/>
    </w:rPr>
  </w:style>
  <w:style w:type="character" w:customStyle="1" w:styleId="aff3">
    <w:name w:val="Тема примечания Знак"/>
    <w:basedOn w:val="aff1"/>
    <w:link w:val="aff2"/>
    <w:uiPriority w:val="99"/>
    <w:semiHidden/>
    <w:rsid w:val="00E53F81"/>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8055303">
      <w:bodyDiv w:val="1"/>
      <w:marLeft w:val="0"/>
      <w:marRight w:val="0"/>
      <w:marTop w:val="0"/>
      <w:marBottom w:val="0"/>
      <w:divBdr>
        <w:top w:val="none" w:sz="0" w:space="0" w:color="auto"/>
        <w:left w:val="none" w:sz="0" w:space="0" w:color="auto"/>
        <w:bottom w:val="none" w:sz="0" w:space="0" w:color="auto"/>
        <w:right w:val="none" w:sz="0" w:space="0" w:color="auto"/>
      </w:divBdr>
    </w:div>
    <w:div w:id="388843615">
      <w:bodyDiv w:val="1"/>
      <w:marLeft w:val="0"/>
      <w:marRight w:val="0"/>
      <w:marTop w:val="0"/>
      <w:marBottom w:val="0"/>
      <w:divBdr>
        <w:top w:val="none" w:sz="0" w:space="0" w:color="auto"/>
        <w:left w:val="none" w:sz="0" w:space="0" w:color="auto"/>
        <w:bottom w:val="none" w:sz="0" w:space="0" w:color="auto"/>
        <w:right w:val="none" w:sz="0" w:space="0" w:color="auto"/>
      </w:divBdr>
    </w:div>
    <w:div w:id="12575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EA15D9EC55A9A4788B053264C3BFDEACD50CE0E979E50D6AC73556E0381741CCA20BE05C7B2DBB9CBE49FCCBS7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1BEA15D9EC55A9A4788B053264C3BFDEACD50CE0E979E50D6AC73556E0381741CCA20BE05C7B2DBB9CBE49FCCBS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A7D0DB8DE2A75E73A89B9BC1B321D25A49039D16117DE2F9BB37F9E6D3F2F7BCF2CEB3F1DAAA4ECg76AH" TargetMode="External"/><Relationship Id="rId10" Type="http://schemas.openxmlformats.org/officeDocument/2006/relationships/image" Target="http://www.admhmao.ru/common/ckogal/Foto/ger_kog.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BEA15D9EC55A9A4788B053264C3BFDEACD50CE0E979E50D6AC73556E0381741CCA20BE05C7B2DBB9CBE49FCCB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91B4-B85B-419C-A3BB-8F5469B6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43</Pages>
  <Words>16624</Words>
  <Characters>94761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СВОДНЫЙ ГОДОВОЙ ДОКЛАД
О ХОДЕ РЕАЛИЗАЦИИ И ОЦЕНКЕ ЭФФЕКТИВНОСТИ МУНИЦИПАЛЬНЫХ ПРОГРАММ 
ЗА 2016 ГОД</vt:lpstr>
    </vt:vector>
  </TitlesOfParts>
  <Company/>
  <LinksUpToDate>false</LinksUpToDate>
  <CharactersWithSpaces>111163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ОЦЕНКЕ ЭФФЕКТИВНОСТИ МУНИЦИПАЛЬНЫХ ПРОГРАММ 
ЗА 2016 ГОД</dc:title>
  <dc:subject/>
  <dc:creator>Логинова Ленара Юлдашевна</dc:creator>
  <cp:keywords/>
  <dc:description/>
  <cp:lastModifiedBy>Логинова Ленара Юлдашевна</cp:lastModifiedBy>
  <cp:revision>78</cp:revision>
  <cp:lastPrinted>2017-05-15T05:19:00Z</cp:lastPrinted>
  <dcterms:created xsi:type="dcterms:W3CDTF">2016-05-04T12:38:00Z</dcterms:created>
  <dcterms:modified xsi:type="dcterms:W3CDTF">2017-07-25T05:02:00Z</dcterms:modified>
</cp:coreProperties>
</file>