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8A" w:rsidRDefault="0061018A" w:rsidP="0064387C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18A" w:rsidRDefault="0061018A" w:rsidP="0064387C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18A" w:rsidRDefault="0061018A" w:rsidP="0064387C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87C" w:rsidRPr="0064387C" w:rsidRDefault="0064387C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F4505A" w:rsidRDefault="0064387C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Контрольно-счетной палаты города Когалыма на проект </w:t>
      </w:r>
    </w:p>
    <w:p w:rsidR="00F4505A" w:rsidRDefault="0064387C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Думы города Когалыма «О бюджете города Когалыма на 201</w:t>
      </w:r>
      <w:r w:rsidR="00ED1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643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F45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4387C" w:rsidRPr="0064387C" w:rsidRDefault="00F4505A" w:rsidP="0061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2018 и 2019 годов</w:t>
      </w:r>
      <w:r w:rsidR="0064387C" w:rsidRPr="00643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4387C" w:rsidRPr="0061018A" w:rsidRDefault="0064387C" w:rsidP="0064387C">
      <w:pPr>
        <w:spacing w:after="0" w:line="3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87C" w:rsidRPr="0064387C" w:rsidRDefault="00ED137B" w:rsidP="006438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4387C" w:rsidRPr="006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</w:t>
      </w:r>
      <w:r w:rsidR="0064387C" w:rsidRPr="0064387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</w:t>
      </w:r>
      <w:r w:rsidR="002A1C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387C" w:rsidRPr="00643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</w:t>
      </w:r>
    </w:p>
    <w:p w:rsidR="0064387C" w:rsidRPr="0061018A" w:rsidRDefault="0064387C" w:rsidP="0013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457F" w:rsidRP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374C3E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13457F">
        <w:rPr>
          <w:rFonts w:ascii="Times New Roman" w:hAnsi="Times New Roman" w:cs="Times New Roman"/>
          <w:sz w:val="26"/>
          <w:szCs w:val="26"/>
        </w:rPr>
        <w:t>157 Б</w:t>
      </w:r>
      <w:r w:rsidR="00374C3E">
        <w:rPr>
          <w:rFonts w:ascii="Times New Roman" w:hAnsi="Times New Roman" w:cs="Times New Roman"/>
          <w:sz w:val="26"/>
          <w:szCs w:val="26"/>
        </w:rPr>
        <w:t>юджетного кодекса</w:t>
      </w:r>
      <w:r w:rsidRPr="0013457F">
        <w:rPr>
          <w:rFonts w:ascii="Times New Roman" w:hAnsi="Times New Roman" w:cs="Times New Roman"/>
          <w:sz w:val="26"/>
          <w:szCs w:val="26"/>
        </w:rPr>
        <w:t xml:space="preserve"> Р</w:t>
      </w:r>
      <w:r w:rsidR="00374C3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13457F">
        <w:rPr>
          <w:rFonts w:ascii="Times New Roman" w:hAnsi="Times New Roman" w:cs="Times New Roman"/>
          <w:sz w:val="26"/>
          <w:szCs w:val="26"/>
        </w:rPr>
        <w:t>Ф</w:t>
      </w:r>
      <w:r w:rsidR="00374C3E">
        <w:rPr>
          <w:rFonts w:ascii="Times New Roman" w:hAnsi="Times New Roman" w:cs="Times New Roman"/>
          <w:sz w:val="26"/>
          <w:szCs w:val="26"/>
        </w:rPr>
        <w:t>едерации (далее – БК РФ)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64387C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(далее - </w:t>
      </w:r>
      <w:r w:rsidRPr="0013457F">
        <w:rPr>
          <w:rFonts w:ascii="Times New Roman" w:hAnsi="Times New Roman" w:cs="Times New Roman"/>
          <w:sz w:val="26"/>
          <w:szCs w:val="26"/>
        </w:rPr>
        <w:t>КСП города К</w:t>
      </w:r>
      <w:r>
        <w:rPr>
          <w:rFonts w:ascii="Times New Roman" w:hAnsi="Times New Roman" w:cs="Times New Roman"/>
          <w:sz w:val="26"/>
          <w:szCs w:val="26"/>
        </w:rPr>
        <w:t>огалыма</w:t>
      </w:r>
      <w:r w:rsidR="0064387C">
        <w:rPr>
          <w:rFonts w:ascii="Times New Roman" w:hAnsi="Times New Roman" w:cs="Times New Roman"/>
          <w:sz w:val="26"/>
          <w:szCs w:val="26"/>
        </w:rPr>
        <w:t>)</w:t>
      </w:r>
      <w:r w:rsidRPr="0013457F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</w:t>
      </w:r>
      <w:r w:rsidR="0064387C" w:rsidRPr="0064387C">
        <w:rPr>
          <w:rFonts w:ascii="Times New Roman" w:hAnsi="Times New Roman" w:cs="Times New Roman"/>
          <w:sz w:val="26"/>
          <w:szCs w:val="26"/>
        </w:rPr>
        <w:t>решения Думы города Когалыма «О бюджете города Когалыма на 201</w:t>
      </w:r>
      <w:r w:rsidR="00FB663D">
        <w:rPr>
          <w:rFonts w:ascii="Times New Roman" w:hAnsi="Times New Roman" w:cs="Times New Roman"/>
          <w:sz w:val="26"/>
          <w:szCs w:val="26"/>
        </w:rPr>
        <w:t>7</w:t>
      </w:r>
      <w:r w:rsidR="0064387C" w:rsidRPr="0064387C">
        <w:rPr>
          <w:rFonts w:ascii="Times New Roman" w:hAnsi="Times New Roman" w:cs="Times New Roman"/>
          <w:sz w:val="26"/>
          <w:szCs w:val="26"/>
        </w:rPr>
        <w:t xml:space="preserve"> год</w:t>
      </w:r>
      <w:r w:rsidR="00FA0290">
        <w:rPr>
          <w:rFonts w:ascii="Times New Roman" w:hAnsi="Times New Roman" w:cs="Times New Roman"/>
          <w:sz w:val="26"/>
          <w:szCs w:val="26"/>
        </w:rPr>
        <w:t xml:space="preserve"> и на плановый период 2018 и 2019</w:t>
      </w:r>
      <w:r w:rsidR="00F4505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A0290">
        <w:rPr>
          <w:rFonts w:ascii="Times New Roman" w:hAnsi="Times New Roman" w:cs="Times New Roman"/>
          <w:sz w:val="26"/>
          <w:szCs w:val="26"/>
        </w:rPr>
        <w:t>»</w:t>
      </w:r>
      <w:r w:rsidR="00B02365">
        <w:rPr>
          <w:rFonts w:ascii="Times New Roman" w:hAnsi="Times New Roman" w:cs="Times New Roman"/>
          <w:sz w:val="26"/>
          <w:szCs w:val="26"/>
        </w:rPr>
        <w:t xml:space="preserve"> (далее – проект решения о бюджете города)</w:t>
      </w:r>
      <w:r w:rsidR="00583417">
        <w:rPr>
          <w:rFonts w:ascii="Times New Roman" w:hAnsi="Times New Roman" w:cs="Times New Roman"/>
          <w:sz w:val="26"/>
          <w:szCs w:val="26"/>
        </w:rPr>
        <w:t>, по результатам которой установлено следующее</w:t>
      </w:r>
      <w:r w:rsidRPr="0013457F">
        <w:rPr>
          <w:rFonts w:ascii="Times New Roman" w:hAnsi="Times New Roman" w:cs="Times New Roman"/>
          <w:sz w:val="26"/>
          <w:szCs w:val="26"/>
        </w:rPr>
        <w:t>.</w:t>
      </w:r>
    </w:p>
    <w:p w:rsidR="00B02365" w:rsidRDefault="00B02365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документов и материалов, представленных о</w:t>
      </w:r>
      <w:r w:rsidRPr="00B02365">
        <w:rPr>
          <w:rFonts w:ascii="Times New Roman" w:hAnsi="Times New Roman" w:cs="Times New Roman"/>
          <w:sz w:val="26"/>
          <w:szCs w:val="26"/>
        </w:rPr>
        <w:t>дновременно с проектом решения о бюджете города</w:t>
      </w:r>
      <w:r>
        <w:rPr>
          <w:rFonts w:ascii="Times New Roman" w:hAnsi="Times New Roman" w:cs="Times New Roman"/>
          <w:sz w:val="26"/>
          <w:szCs w:val="26"/>
        </w:rPr>
        <w:t>, соответствует требованиям</w:t>
      </w:r>
      <w:r w:rsidRPr="00B02365">
        <w:rPr>
          <w:rFonts w:ascii="Times New Roman" w:hAnsi="Times New Roman" w:cs="Times New Roman"/>
          <w:sz w:val="26"/>
          <w:szCs w:val="26"/>
        </w:rPr>
        <w:t xml:space="preserve"> </w:t>
      </w:r>
      <w:r w:rsidR="0013457F" w:rsidRPr="0013457F">
        <w:rPr>
          <w:rFonts w:ascii="Times New Roman" w:hAnsi="Times New Roman" w:cs="Times New Roman"/>
          <w:sz w:val="26"/>
          <w:szCs w:val="26"/>
        </w:rPr>
        <w:t>ст</w:t>
      </w:r>
      <w:r w:rsidR="00374C3E">
        <w:rPr>
          <w:rFonts w:ascii="Times New Roman" w:hAnsi="Times New Roman" w:cs="Times New Roman"/>
          <w:sz w:val="26"/>
          <w:szCs w:val="26"/>
        </w:rPr>
        <w:t>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184.2 БК РФ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="0013457F" w:rsidRPr="0013457F">
        <w:rPr>
          <w:rFonts w:ascii="Times New Roman" w:hAnsi="Times New Roman" w:cs="Times New Roman"/>
          <w:sz w:val="26"/>
          <w:szCs w:val="26"/>
        </w:rPr>
        <w:t>п</w:t>
      </w:r>
      <w:r w:rsidR="000953E3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374C3E">
        <w:rPr>
          <w:rFonts w:ascii="Times New Roman" w:hAnsi="Times New Roman" w:cs="Times New Roman"/>
          <w:sz w:val="26"/>
          <w:szCs w:val="26"/>
        </w:rPr>
        <w:t>3.3</w:t>
      </w:r>
      <w:r w:rsidR="0013457F" w:rsidRPr="0013457F">
        <w:rPr>
          <w:rFonts w:ascii="Times New Roman" w:hAnsi="Times New Roman" w:cs="Times New Roman"/>
          <w:sz w:val="26"/>
          <w:szCs w:val="26"/>
        </w:rPr>
        <w:t>. Положения о</w:t>
      </w:r>
      <w:r w:rsidR="00374C3E">
        <w:rPr>
          <w:rFonts w:ascii="Times New Roman" w:hAnsi="Times New Roman" w:cs="Times New Roman"/>
          <w:sz w:val="26"/>
          <w:szCs w:val="26"/>
        </w:rPr>
        <w:t>б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374C3E">
        <w:rPr>
          <w:rFonts w:ascii="Times New Roman" w:hAnsi="Times New Roman" w:cs="Times New Roman"/>
          <w:sz w:val="26"/>
          <w:szCs w:val="26"/>
        </w:rPr>
        <w:t>отдельных вопросах организации и осуществления бюджетного процесса в городе Когалыме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утвержденного р</w:t>
      </w:r>
      <w:r w:rsidRPr="00B02365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02365">
        <w:rPr>
          <w:rFonts w:ascii="Times New Roman" w:hAnsi="Times New Roman" w:cs="Times New Roman"/>
          <w:sz w:val="26"/>
          <w:szCs w:val="26"/>
        </w:rPr>
        <w:t xml:space="preserve"> Думы города Когалыма от 11.12.2007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02365">
        <w:rPr>
          <w:rFonts w:ascii="Times New Roman" w:hAnsi="Times New Roman" w:cs="Times New Roman"/>
          <w:sz w:val="26"/>
          <w:szCs w:val="26"/>
        </w:rPr>
        <w:t xml:space="preserve"> 197-ГД (ред. от 14.09.2016)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02365">
        <w:rPr>
          <w:rFonts w:ascii="Times New Roman" w:hAnsi="Times New Roman" w:cs="Times New Roman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B023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B02365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13457F">
        <w:rPr>
          <w:rFonts w:ascii="Times New Roman" w:hAnsi="Times New Roman" w:cs="Times New Roman"/>
          <w:sz w:val="26"/>
          <w:szCs w:val="26"/>
        </w:rPr>
        <w:t>бюджет</w:t>
      </w:r>
      <w:r w:rsidR="00B02365">
        <w:rPr>
          <w:rFonts w:ascii="Times New Roman" w:hAnsi="Times New Roman" w:cs="Times New Roman"/>
          <w:sz w:val="26"/>
          <w:szCs w:val="26"/>
        </w:rPr>
        <w:t>е города</w:t>
      </w:r>
      <w:r w:rsidRPr="0013457F">
        <w:rPr>
          <w:rFonts w:ascii="Times New Roman" w:hAnsi="Times New Roman" w:cs="Times New Roman"/>
          <w:sz w:val="26"/>
          <w:szCs w:val="26"/>
        </w:rPr>
        <w:t xml:space="preserve"> требования к составу показателей и текстовых статей, установленные ст</w:t>
      </w:r>
      <w:r w:rsidR="00A837A8">
        <w:rPr>
          <w:rFonts w:ascii="Times New Roman" w:hAnsi="Times New Roman" w:cs="Times New Roman"/>
          <w:sz w:val="26"/>
          <w:szCs w:val="26"/>
        </w:rPr>
        <w:t>атьей</w:t>
      </w:r>
      <w:r w:rsidRPr="0013457F">
        <w:rPr>
          <w:rFonts w:ascii="Times New Roman" w:hAnsi="Times New Roman" w:cs="Times New Roman"/>
          <w:sz w:val="26"/>
          <w:szCs w:val="26"/>
        </w:rPr>
        <w:t xml:space="preserve"> 184.1 БК РФ и п</w:t>
      </w:r>
      <w:r w:rsidR="00A837A8">
        <w:rPr>
          <w:rFonts w:ascii="Times New Roman" w:hAnsi="Times New Roman" w:cs="Times New Roman"/>
          <w:sz w:val="26"/>
          <w:szCs w:val="26"/>
        </w:rPr>
        <w:t>унктом</w:t>
      </w:r>
      <w:r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A837A8">
        <w:rPr>
          <w:rFonts w:ascii="Times New Roman" w:hAnsi="Times New Roman" w:cs="Times New Roman"/>
          <w:sz w:val="26"/>
          <w:szCs w:val="26"/>
        </w:rPr>
        <w:t>2</w:t>
      </w:r>
      <w:r w:rsidRPr="0013457F">
        <w:rPr>
          <w:rFonts w:ascii="Times New Roman" w:hAnsi="Times New Roman" w:cs="Times New Roman"/>
          <w:sz w:val="26"/>
          <w:szCs w:val="26"/>
        </w:rPr>
        <w:t xml:space="preserve">.1. Положения </w:t>
      </w:r>
      <w:r w:rsidR="00A837A8" w:rsidRPr="00A837A8">
        <w:rPr>
          <w:rFonts w:ascii="Times New Roman" w:hAnsi="Times New Roman" w:cs="Times New Roman"/>
          <w:sz w:val="26"/>
          <w:szCs w:val="26"/>
        </w:rPr>
        <w:t>об отдельных вопросах организации и осуществления бюджетного процесса в городе Когалыме</w:t>
      </w:r>
      <w:r w:rsidRPr="0013457F">
        <w:rPr>
          <w:rFonts w:ascii="Times New Roman" w:hAnsi="Times New Roman" w:cs="Times New Roman"/>
          <w:sz w:val="26"/>
          <w:szCs w:val="26"/>
        </w:rPr>
        <w:t>, соблюдены.</w:t>
      </w:r>
    </w:p>
    <w:p w:rsidR="008479C2" w:rsidRPr="00214526" w:rsidRDefault="008479C2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526"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990A6C" w:rsidRPr="00990A6C">
        <w:rPr>
          <w:rFonts w:ascii="Times New Roman" w:hAnsi="Times New Roman" w:cs="Times New Roman"/>
          <w:sz w:val="26"/>
          <w:szCs w:val="26"/>
        </w:rPr>
        <w:t xml:space="preserve">о бюджете города </w:t>
      </w:r>
      <w:r w:rsidRPr="00214526">
        <w:rPr>
          <w:rFonts w:ascii="Times New Roman" w:hAnsi="Times New Roman" w:cs="Times New Roman"/>
          <w:sz w:val="26"/>
          <w:szCs w:val="26"/>
        </w:rPr>
        <w:t xml:space="preserve">предлагается утвердить следующие основные характеристики бюджета города Когалыма </w:t>
      </w:r>
      <w:r w:rsidR="00161A24" w:rsidRPr="00214526">
        <w:rPr>
          <w:rFonts w:ascii="Times New Roman" w:hAnsi="Times New Roman" w:cs="Times New Roman"/>
          <w:sz w:val="26"/>
          <w:szCs w:val="26"/>
        </w:rPr>
        <w:t xml:space="preserve">на </w:t>
      </w:r>
      <w:r w:rsidR="00EC4F0F">
        <w:rPr>
          <w:rFonts w:ascii="Times New Roman" w:hAnsi="Times New Roman" w:cs="Times New Roman"/>
          <w:sz w:val="26"/>
          <w:szCs w:val="26"/>
        </w:rPr>
        <w:t>201</w:t>
      </w:r>
      <w:r w:rsidR="00990A6C">
        <w:rPr>
          <w:rFonts w:ascii="Times New Roman" w:hAnsi="Times New Roman" w:cs="Times New Roman"/>
          <w:sz w:val="26"/>
          <w:szCs w:val="26"/>
        </w:rPr>
        <w:t>7</w:t>
      </w:r>
      <w:r w:rsidR="00EC4F0F">
        <w:rPr>
          <w:rFonts w:ascii="Times New Roman" w:hAnsi="Times New Roman" w:cs="Times New Roman"/>
          <w:sz w:val="26"/>
          <w:szCs w:val="26"/>
        </w:rPr>
        <w:t xml:space="preserve"> год</w:t>
      </w:r>
      <w:r w:rsidRPr="00214526">
        <w:rPr>
          <w:rFonts w:ascii="Times New Roman" w:hAnsi="Times New Roman" w:cs="Times New Roman"/>
          <w:sz w:val="26"/>
          <w:szCs w:val="26"/>
        </w:rPr>
        <w:t>:</w:t>
      </w:r>
      <w:r w:rsidR="00990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9C2" w:rsidRPr="00214526" w:rsidRDefault="008479C2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526">
        <w:rPr>
          <w:rFonts w:ascii="Times New Roman" w:hAnsi="Times New Roman" w:cs="Times New Roman"/>
          <w:sz w:val="26"/>
          <w:szCs w:val="26"/>
        </w:rPr>
        <w:t>- общий объем доходов бюджета</w:t>
      </w:r>
      <w:r w:rsidR="00161A24" w:rsidRPr="00214526">
        <w:rPr>
          <w:rFonts w:ascii="Times New Roman" w:hAnsi="Times New Roman" w:cs="Times New Roman"/>
          <w:sz w:val="26"/>
          <w:szCs w:val="26"/>
        </w:rPr>
        <w:t xml:space="preserve"> </w:t>
      </w:r>
      <w:r w:rsidRPr="00214526">
        <w:rPr>
          <w:rFonts w:ascii="Times New Roman" w:hAnsi="Times New Roman" w:cs="Times New Roman"/>
          <w:sz w:val="26"/>
          <w:szCs w:val="26"/>
        </w:rPr>
        <w:t>– 3</w:t>
      </w:r>
      <w:r w:rsidR="000D5ECE">
        <w:rPr>
          <w:rFonts w:ascii="Times New Roman" w:hAnsi="Times New Roman" w:cs="Times New Roman"/>
          <w:sz w:val="26"/>
          <w:szCs w:val="26"/>
        </w:rPr>
        <w:t> 448 978,2</w:t>
      </w:r>
      <w:r w:rsidRPr="00214526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8479C2" w:rsidRPr="00214526" w:rsidRDefault="008479C2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526">
        <w:rPr>
          <w:rFonts w:ascii="Times New Roman" w:hAnsi="Times New Roman" w:cs="Times New Roman"/>
          <w:sz w:val="26"/>
          <w:szCs w:val="26"/>
        </w:rPr>
        <w:t>- общий объем расходов бюджета</w:t>
      </w:r>
      <w:r w:rsidR="00161A24" w:rsidRPr="00214526">
        <w:rPr>
          <w:rFonts w:ascii="Times New Roman" w:hAnsi="Times New Roman" w:cs="Times New Roman"/>
          <w:sz w:val="26"/>
          <w:szCs w:val="26"/>
        </w:rPr>
        <w:t xml:space="preserve"> </w:t>
      </w:r>
      <w:r w:rsidRPr="00214526">
        <w:rPr>
          <w:rFonts w:ascii="Times New Roman" w:hAnsi="Times New Roman" w:cs="Times New Roman"/>
          <w:sz w:val="26"/>
          <w:szCs w:val="26"/>
        </w:rPr>
        <w:t>– 3</w:t>
      </w:r>
      <w:r w:rsidR="000D5ECE">
        <w:rPr>
          <w:rFonts w:ascii="Times New Roman" w:hAnsi="Times New Roman" w:cs="Times New Roman"/>
          <w:sz w:val="26"/>
          <w:szCs w:val="26"/>
        </w:rPr>
        <w:t> </w:t>
      </w:r>
      <w:r w:rsidRPr="00214526">
        <w:rPr>
          <w:rFonts w:ascii="Times New Roman" w:hAnsi="Times New Roman" w:cs="Times New Roman"/>
          <w:sz w:val="26"/>
          <w:szCs w:val="26"/>
        </w:rPr>
        <w:t>49</w:t>
      </w:r>
      <w:r w:rsidR="000D5ECE">
        <w:rPr>
          <w:rFonts w:ascii="Times New Roman" w:hAnsi="Times New Roman" w:cs="Times New Roman"/>
          <w:sz w:val="26"/>
          <w:szCs w:val="26"/>
        </w:rPr>
        <w:t>9 539,1</w:t>
      </w:r>
      <w:r w:rsidRPr="00214526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8479C2" w:rsidRPr="00214526" w:rsidRDefault="008479C2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526">
        <w:rPr>
          <w:rFonts w:ascii="Times New Roman" w:hAnsi="Times New Roman" w:cs="Times New Roman"/>
          <w:sz w:val="26"/>
          <w:szCs w:val="26"/>
        </w:rPr>
        <w:t>- дефицит бюджета города Когалыма</w:t>
      </w:r>
      <w:r w:rsidR="00161A24" w:rsidRPr="00214526">
        <w:rPr>
          <w:rFonts w:ascii="Times New Roman" w:hAnsi="Times New Roman" w:cs="Times New Roman"/>
          <w:sz w:val="26"/>
          <w:szCs w:val="26"/>
        </w:rPr>
        <w:t xml:space="preserve"> </w:t>
      </w:r>
      <w:r w:rsidRPr="00214526">
        <w:rPr>
          <w:rFonts w:ascii="Times New Roman" w:hAnsi="Times New Roman" w:cs="Times New Roman"/>
          <w:sz w:val="26"/>
          <w:szCs w:val="26"/>
        </w:rPr>
        <w:t xml:space="preserve">– </w:t>
      </w:r>
      <w:r w:rsidR="000D5ECE">
        <w:rPr>
          <w:rFonts w:ascii="Times New Roman" w:hAnsi="Times New Roman" w:cs="Times New Roman"/>
          <w:sz w:val="26"/>
          <w:szCs w:val="26"/>
        </w:rPr>
        <w:t>50 560,9</w:t>
      </w:r>
      <w:r w:rsidRPr="0021452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3457F" w:rsidRP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Доходы, расходы и источники финансирования дефицита бюджета сгруппированы в соответствии с единой бюджетной классификацией, что обеспечивает сопоставимость показателей бюджета с бюджетами других уровней.</w:t>
      </w:r>
    </w:p>
    <w:p w:rsidR="0013457F" w:rsidRP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076">
        <w:rPr>
          <w:rFonts w:ascii="Times New Roman" w:hAnsi="Times New Roman" w:cs="Times New Roman"/>
          <w:sz w:val="26"/>
          <w:szCs w:val="26"/>
        </w:rPr>
        <w:t xml:space="preserve">Содержание текстовых статей проекта </w:t>
      </w:r>
      <w:r w:rsidR="00192F23" w:rsidRPr="00517076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517076">
        <w:rPr>
          <w:rFonts w:ascii="Times New Roman" w:hAnsi="Times New Roman" w:cs="Times New Roman"/>
          <w:sz w:val="26"/>
          <w:szCs w:val="26"/>
        </w:rPr>
        <w:t>бюджет</w:t>
      </w:r>
      <w:r w:rsidR="00192F23" w:rsidRPr="00517076">
        <w:rPr>
          <w:rFonts w:ascii="Times New Roman" w:hAnsi="Times New Roman" w:cs="Times New Roman"/>
          <w:sz w:val="26"/>
          <w:szCs w:val="26"/>
        </w:rPr>
        <w:t>е города</w:t>
      </w:r>
      <w:r w:rsidRPr="00517076">
        <w:rPr>
          <w:rFonts w:ascii="Times New Roman" w:hAnsi="Times New Roman" w:cs="Times New Roman"/>
          <w:sz w:val="26"/>
          <w:szCs w:val="26"/>
        </w:rPr>
        <w:t xml:space="preserve"> соответствует БК РФ.</w:t>
      </w:r>
    </w:p>
    <w:p w:rsid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При проверке согласованности показателей проекта бюджета между собой нарушений не установлено.</w:t>
      </w:r>
    </w:p>
    <w:p w:rsidR="003A324B" w:rsidRPr="003A324B" w:rsidRDefault="003A324B" w:rsidP="009406A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324B" w:rsidRPr="00C078CB" w:rsidRDefault="00C11379" w:rsidP="003A324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bookmarkStart w:id="0" w:name="_GoBack"/>
      <w:bookmarkEnd w:id="0"/>
      <w:r w:rsidR="003A32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оходная</w:t>
      </w:r>
      <w:r w:rsidR="003A324B" w:rsidRPr="00C07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 бюджета города Когалыма</w:t>
      </w:r>
    </w:p>
    <w:p w:rsidR="0013457F" w:rsidRDefault="0013457F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57F">
        <w:rPr>
          <w:rFonts w:ascii="Times New Roman" w:hAnsi="Times New Roman" w:cs="Times New Roman"/>
          <w:sz w:val="26"/>
          <w:szCs w:val="26"/>
        </w:rPr>
        <w:t>Налоговые и неналоговые доходы проекта бюджета</w:t>
      </w:r>
      <w:r w:rsidR="00192F23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сформированы в соответствии со статьями 41, 42, 46, 61.2, 62 БК РФ.</w:t>
      </w:r>
    </w:p>
    <w:p w:rsidR="0013457F" w:rsidRPr="0013457F" w:rsidRDefault="002B53F7" w:rsidP="009406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ии со</w:t>
      </w:r>
      <w:r w:rsidRPr="0013457F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>атье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3457F">
        <w:rPr>
          <w:rFonts w:ascii="Times New Roman" w:hAnsi="Times New Roman" w:cs="Times New Roman"/>
          <w:sz w:val="26"/>
          <w:szCs w:val="26"/>
        </w:rPr>
        <w:t xml:space="preserve"> 174.1 БК РФ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13457F" w:rsidRPr="0013457F">
        <w:rPr>
          <w:rFonts w:ascii="Times New Roman" w:hAnsi="Times New Roman" w:cs="Times New Roman"/>
          <w:sz w:val="26"/>
          <w:szCs w:val="26"/>
        </w:rPr>
        <w:t>оходы бюджета</w:t>
      </w:r>
      <w:r w:rsidR="00192F23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192F23" w:rsidRPr="00464EC8">
        <w:rPr>
          <w:rFonts w:ascii="Times New Roman" w:hAnsi="Times New Roman" w:cs="Times New Roman"/>
          <w:sz w:val="26"/>
          <w:szCs w:val="26"/>
        </w:rPr>
        <w:t>на 201</w:t>
      </w:r>
      <w:r w:rsidR="00192F23">
        <w:rPr>
          <w:rFonts w:ascii="Times New Roman" w:hAnsi="Times New Roman" w:cs="Times New Roman"/>
          <w:sz w:val="26"/>
          <w:szCs w:val="26"/>
        </w:rPr>
        <w:t>7</w:t>
      </w:r>
      <w:r w:rsidR="00192F23" w:rsidRPr="00464EC8">
        <w:rPr>
          <w:rFonts w:ascii="Times New Roman" w:hAnsi="Times New Roman" w:cs="Times New Roman"/>
          <w:sz w:val="26"/>
          <w:szCs w:val="26"/>
        </w:rPr>
        <w:t xml:space="preserve"> год </w:t>
      </w:r>
      <w:r w:rsidR="00192F23">
        <w:rPr>
          <w:rFonts w:ascii="Times New Roman" w:hAnsi="Times New Roman" w:cs="Times New Roman"/>
          <w:sz w:val="26"/>
          <w:szCs w:val="26"/>
        </w:rPr>
        <w:t>и плановый период 2018-2019 годов</w:t>
      </w:r>
      <w:r w:rsidR="00192F23" w:rsidRPr="0013457F">
        <w:rPr>
          <w:rFonts w:ascii="Times New Roman" w:hAnsi="Times New Roman" w:cs="Times New Roman"/>
          <w:sz w:val="26"/>
          <w:szCs w:val="26"/>
        </w:rPr>
        <w:t xml:space="preserve"> 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спрогнозированы на основе </w:t>
      </w:r>
      <w:r w:rsidR="00464EC8" w:rsidRPr="00464EC8">
        <w:rPr>
          <w:rFonts w:ascii="Times New Roman" w:hAnsi="Times New Roman" w:cs="Times New Roman"/>
          <w:sz w:val="26"/>
          <w:szCs w:val="26"/>
        </w:rPr>
        <w:t>прогноз</w:t>
      </w:r>
      <w:r w:rsidR="00464EC8">
        <w:rPr>
          <w:rFonts w:ascii="Times New Roman" w:hAnsi="Times New Roman" w:cs="Times New Roman"/>
          <w:sz w:val="26"/>
          <w:szCs w:val="26"/>
        </w:rPr>
        <w:t>а</w:t>
      </w:r>
      <w:r w:rsidR="00464EC8" w:rsidRPr="00464EC8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города Когалыма</w:t>
      </w:r>
      <w:r w:rsidR="00192F23">
        <w:rPr>
          <w:rFonts w:ascii="Times New Roman" w:hAnsi="Times New Roman" w:cs="Times New Roman"/>
          <w:sz w:val="26"/>
          <w:szCs w:val="26"/>
        </w:rPr>
        <w:t>,</w:t>
      </w:r>
      <w:r w:rsidR="00464EC8" w:rsidRPr="00464EC8">
        <w:rPr>
          <w:rFonts w:ascii="Times New Roman" w:hAnsi="Times New Roman" w:cs="Times New Roman"/>
          <w:sz w:val="26"/>
          <w:szCs w:val="26"/>
        </w:rPr>
        <w:t xml:space="preserve"> 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в условиях действующего на день внесения проекта решения о бюджете в Думу </w:t>
      </w:r>
      <w:r w:rsidR="00464E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законодательства о налогах и сборах и бюджетного законодательства Российской Федерации, а также законов </w:t>
      </w:r>
      <w:r w:rsidR="00464EC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13457F" w:rsidRPr="0013457F">
        <w:rPr>
          <w:rFonts w:ascii="Times New Roman" w:hAnsi="Times New Roman" w:cs="Times New Roman"/>
          <w:sz w:val="26"/>
          <w:szCs w:val="26"/>
        </w:rPr>
        <w:t xml:space="preserve"> и муниципальных правовых актов </w:t>
      </w:r>
      <w:r w:rsidR="00E07632">
        <w:rPr>
          <w:rFonts w:ascii="Times New Roman" w:hAnsi="Times New Roman" w:cs="Times New Roman"/>
          <w:sz w:val="26"/>
          <w:szCs w:val="26"/>
        </w:rPr>
        <w:t xml:space="preserve">Думы </w:t>
      </w:r>
      <w:r w:rsidR="0013457F" w:rsidRPr="0013457F">
        <w:rPr>
          <w:rFonts w:ascii="Times New Roman" w:hAnsi="Times New Roman" w:cs="Times New Roman"/>
          <w:sz w:val="26"/>
          <w:szCs w:val="26"/>
        </w:rPr>
        <w:t>город</w:t>
      </w:r>
      <w:r w:rsidR="00464EC8">
        <w:rPr>
          <w:rFonts w:ascii="Times New Roman" w:hAnsi="Times New Roman" w:cs="Times New Roman"/>
          <w:sz w:val="26"/>
          <w:szCs w:val="26"/>
        </w:rPr>
        <w:t>а Когалыма</w:t>
      </w:r>
      <w:r w:rsidR="0013457F" w:rsidRPr="0013457F">
        <w:rPr>
          <w:rFonts w:ascii="Times New Roman" w:hAnsi="Times New Roman" w:cs="Times New Roman"/>
          <w:sz w:val="26"/>
          <w:szCs w:val="26"/>
        </w:rPr>
        <w:t>.</w:t>
      </w:r>
    </w:p>
    <w:p w:rsidR="00C078CB" w:rsidRPr="00C078CB" w:rsidRDefault="002B53F7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оходы бюджета города </w:t>
      </w:r>
      <w:r w:rsidR="006D3241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D3241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прогнозируются  в сумме 3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 448 978,2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рублей, что на 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на 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677 187,3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меньше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бюджетом 201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</w:t>
      </w:r>
      <w:r w:rsidR="006D3241" w:rsidRPr="006D3241">
        <w:t xml:space="preserve"> 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625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–ГД «О бюджете города Когалыма на 201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(в редакции от 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4418F">
        <w:rPr>
          <w:rFonts w:ascii="Times New Roman" w:eastAsia="Times New Roman" w:hAnsi="Times New Roman" w:cs="Times New Roman"/>
          <w:sz w:val="26"/>
          <w:szCs w:val="26"/>
          <w:lang w:eastAsia="ru-RU"/>
        </w:rPr>
        <w:t>686</w:t>
      </w:r>
      <w:r w:rsidR="006D3241" w:rsidRP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6D3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8CB" w:rsidRPr="00C078CB" w:rsidRDefault="00C078CB" w:rsidP="00940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 В 201</w:t>
      </w:r>
      <w:r w:rsidR="006B39A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2575C5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по налогу на доходы физических лиц планируются </w:t>
      </w:r>
      <w:r w:rsidR="002575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</w:t>
      </w:r>
      <w:r w:rsidR="006B39A5">
        <w:rPr>
          <w:rFonts w:ascii="Times New Roman" w:eastAsia="Times New Roman" w:hAnsi="Times New Roman" w:cs="Times New Roman"/>
          <w:sz w:val="26"/>
          <w:szCs w:val="26"/>
          <w:lang w:eastAsia="ru-RU"/>
        </w:rPr>
        <w:t> 03</w:t>
      </w:r>
      <w:r w:rsidR="003E23AE">
        <w:rPr>
          <w:rFonts w:ascii="Times New Roman" w:eastAsia="Times New Roman" w:hAnsi="Times New Roman" w:cs="Times New Roman"/>
          <w:sz w:val="26"/>
          <w:szCs w:val="26"/>
          <w:lang w:eastAsia="ru-RU"/>
        </w:rPr>
        <w:t>9 428,5</w:t>
      </w:r>
      <w:r w:rsidR="0025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</w:t>
      </w:r>
      <w:r w:rsidR="002575C5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060C0">
        <w:rPr>
          <w:rFonts w:ascii="Times New Roman" w:eastAsia="Times New Roman" w:hAnsi="Times New Roman" w:cs="Times New Roman"/>
          <w:sz w:val="26"/>
          <w:szCs w:val="26"/>
          <w:lang w:eastAsia="ru-RU"/>
        </w:rPr>
        <w:t>56 389,0</w:t>
      </w:r>
      <w:r w:rsidR="002575C5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5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2575C5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060C0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="002575C5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46593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25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C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</w:t>
      </w:r>
      <w:r w:rsidR="002E1C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утвержденными показателями 201</w:t>
      </w:r>
      <w:r w:rsidR="006B39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5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2DB6" w:rsidRPr="00C078CB" w:rsidRDefault="00486737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причине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отрицательной динамики поступлений налога на доходы физических лиц в 2015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-2016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ах,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7EF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от дополнительного норматива </w:t>
      </w:r>
      <w:r w:rsidR="00C857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отчислений</w:t>
      </w:r>
      <w:r w:rsidR="00C857EF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решением Думы города Когалыма от 1</w:t>
      </w:r>
      <w:r w:rsidR="003346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</w:t>
      </w:r>
      <w:r w:rsidR="003346B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46B2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0-ГД «Об отказе в согласовании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лиц». Объем дотаций на выравнивание бюджетной обеспеченности в соответствии с доведенными объемами межбюджетных трансфертов из бюджета автономного округа составляет </w:t>
      </w:r>
      <w:r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182 664,6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2018 и 2019 годы по 182 292,5 тыс. рублей</w:t>
      </w:r>
      <w:r w:rsidR="00C857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</w:t>
      </w:r>
      <w:r w:rsidR="000A2DB6" w:rsidRP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2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78CB" w:rsidRPr="00C078CB" w:rsidRDefault="005C355F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оступления от уплаты единого налога на вмененный доход для отдельных видов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запланированы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46 720,2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1 220,2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DB2F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утвержденными показателями 201</w:t>
      </w:r>
      <w:r w:rsidR="008D78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C355F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по единому налогу, взимаемому в связи с применением упрощенной системы налогообложения, планируются на 201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>83 528,8</w:t>
      </w:r>
      <w:r w:rsid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5C355F" w:rsidRP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>3 220,3</w:t>
      </w:r>
      <w:r w:rsidR="005C355F" w:rsidRP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B2F0B">
        <w:rPr>
          <w:rFonts w:ascii="Times New Roman" w:eastAsia="Times New Roman" w:hAnsi="Times New Roman" w:cs="Times New Roman"/>
          <w:sz w:val="26"/>
          <w:szCs w:val="26"/>
          <w:lang w:eastAsia="ru-RU"/>
        </w:rPr>
        <w:t>4,0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042DC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5C355F" w:rsidRP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утвержденными показателями 201</w:t>
      </w:r>
      <w:r w:rsidR="008238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355F" w:rsidRPr="005C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76719" w:rsidRDefault="00076719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 в 201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запланированы поступления в сумме 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30 200,0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Pr="0007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1 631,4</w:t>
      </w:r>
      <w:r w:rsidRPr="0007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5,1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 w:rsidRPr="000767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утвержденными показателями 201</w:t>
      </w:r>
      <w:r w:rsidR="008A22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7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17C75" w:rsidRDefault="00A17C75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от уплаты акцизов на нефтепродукты 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18 076,0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5 023,1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38,5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P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утвержденными показателями 2016 года.</w:t>
      </w:r>
    </w:p>
    <w:p w:rsidR="0057271D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налоговые доходы спрогнозированы на 201</w:t>
      </w:r>
      <w:r w:rsidR="008C47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17 425,0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1 301,0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8,1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сравнении с утвержденными показателями 201</w:t>
      </w:r>
      <w:r w:rsidR="00A17C7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7271D" w:rsidRPr="00572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C2C39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целом налоговые доходы в 201</w:t>
      </w:r>
      <w:r w:rsidR="0068476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планируются </w:t>
      </w:r>
      <w:r w:rsidR="00684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1 235 378,5 тыс. рублей, что </w:t>
      </w:r>
      <w:r w:rsidR="00C63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 </w:t>
      </w:r>
      <w:r w:rsidR="00C6340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40D">
        <w:rPr>
          <w:rFonts w:ascii="Times New Roman" w:eastAsia="Times New Roman" w:hAnsi="Times New Roman" w:cs="Times New Roman"/>
          <w:sz w:val="26"/>
          <w:szCs w:val="26"/>
          <w:lang w:eastAsia="ru-RU"/>
        </w:rPr>
        <w:t>65 522,2</w:t>
      </w:r>
      <w:r w:rsidR="00C6340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6340D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C2C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C2C39" w:rsidRPr="00EC2C39">
        <w:t xml:space="preserve"> </w:t>
      </w:r>
      <w:r w:rsidR="00EC2C39" w:rsidRPr="00EC2C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утвержденными показателями 201</w:t>
      </w:r>
      <w:r w:rsidR="00C634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2C39" w:rsidRPr="00EC2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78CB" w:rsidRPr="00C078CB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получить неналоговых доходов на </w:t>
      </w:r>
      <w:r w:rsidR="007540FC">
        <w:rPr>
          <w:rFonts w:ascii="Times New Roman" w:eastAsia="Times New Roman" w:hAnsi="Times New Roman" w:cs="Times New Roman"/>
          <w:sz w:val="26"/>
          <w:szCs w:val="26"/>
          <w:lang w:eastAsia="ru-RU"/>
        </w:rPr>
        <w:t>9,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на 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33 149,40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540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показателя 201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F53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078CB" w:rsidRPr="00C078CB" w:rsidRDefault="00C078CB" w:rsidP="009406A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использования муниципального имущества, находящегося  в государственной и муниципальной собственности                 (-</w:t>
      </w:r>
      <w:r w:rsidR="007540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% или -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35 686,10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01542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доходов планируется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</w:t>
      </w:r>
      <w:r w:rsidR="00F921E0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поступлений от аренды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754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21E0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 w:rsidR="00F9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планируемой реконструкцией здания Крытого рынка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8CB" w:rsidRPr="00C078CB" w:rsidRDefault="00C078CB" w:rsidP="009406A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от продажи материальных и нематериальных активов     (</w:t>
      </w:r>
      <w:r w:rsidR="003D3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-4,3% или </w:t>
      </w:r>
      <w:r w:rsidR="004142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3783">
        <w:rPr>
          <w:rFonts w:ascii="Times New Roman" w:eastAsia="Times New Roman" w:hAnsi="Times New Roman" w:cs="Times New Roman"/>
          <w:sz w:val="26"/>
          <w:szCs w:val="26"/>
          <w:lang w:eastAsia="ru-RU"/>
        </w:rPr>
        <w:t>5 665,9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 согласно действующим договорам купли-продажи и прогнозного плана приватизации</w:t>
      </w:r>
      <w:r w:rsidR="00D9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3D37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9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8CB" w:rsidRPr="00C078CB" w:rsidRDefault="00D97A7D" w:rsidP="009406A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штрафы, санкции, возмещение ущерба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1542A">
        <w:rPr>
          <w:rFonts w:ascii="Times New Roman" w:eastAsia="Times New Roman" w:hAnsi="Times New Roman" w:cs="Times New Roman"/>
          <w:sz w:val="26"/>
          <w:szCs w:val="26"/>
          <w:lang w:eastAsia="ru-RU"/>
        </w:rPr>
        <w:t>+116,1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</w:t>
      </w:r>
      <w:r w:rsidR="0001542A">
        <w:rPr>
          <w:rFonts w:ascii="Times New Roman" w:eastAsia="Times New Roman" w:hAnsi="Times New Roman" w:cs="Times New Roman"/>
          <w:sz w:val="26"/>
          <w:szCs w:val="26"/>
          <w:lang w:eastAsia="ru-RU"/>
        </w:rPr>
        <w:t>+12 903,0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</w:t>
      </w:r>
      <w:r w:rsidR="0001542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увеличение планируемых поступлений связано в основном с включением в данную группу доходов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грузов, зачисляемые в бюджеты городских округов</w:t>
      </w:r>
      <w:r w:rsidR="003C488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доля которых составляет 54,1% всех поступлений или 13 000,0 тыс. рублей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78CB" w:rsidRPr="00C078CB" w:rsidRDefault="00C078CB" w:rsidP="009406A7">
      <w:pPr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неналоговые доходы (-</w:t>
      </w:r>
      <w:r w:rsidR="00F965BE">
        <w:rPr>
          <w:rFonts w:ascii="Times New Roman" w:eastAsia="Times New Roman" w:hAnsi="Times New Roman" w:cs="Times New Roman"/>
          <w:sz w:val="26"/>
          <w:szCs w:val="26"/>
          <w:lang w:eastAsia="ru-RU"/>
        </w:rPr>
        <w:t>27,5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% или -</w:t>
      </w:r>
      <w:r w:rsidR="00F965BE">
        <w:rPr>
          <w:rFonts w:ascii="Times New Roman" w:eastAsia="Times New Roman" w:hAnsi="Times New Roman" w:cs="Times New Roman"/>
          <w:sz w:val="26"/>
          <w:szCs w:val="26"/>
          <w:lang w:eastAsia="ru-RU"/>
        </w:rPr>
        <w:t>4 700,40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474803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 в 201</w:t>
      </w:r>
      <w:r w:rsidR="00D32E5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прогнозируются в сумме 1</w:t>
      </w:r>
      <w:r w:rsidR="00D32E52">
        <w:rPr>
          <w:rFonts w:ascii="Times New Roman" w:eastAsia="Times New Roman" w:hAnsi="Times New Roman" w:cs="Times New Roman"/>
          <w:sz w:val="26"/>
          <w:szCs w:val="26"/>
          <w:lang w:eastAsia="ru-RU"/>
        </w:rPr>
        <w:t> 894 268,1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474803" w:rsidRDefault="00474803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- 182 664,6 тыс. рублей – дотации;</w:t>
      </w:r>
    </w:p>
    <w:p w:rsidR="00474803" w:rsidRDefault="00474803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- 214 801,0</w:t>
      </w: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4803" w:rsidRDefault="00474803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1 494 812,0</w:t>
      </w: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</w:t>
      </w: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4803" w:rsidRDefault="00474803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1 990,5</w:t>
      </w:r>
      <w:r w:rsidRPr="00474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трансферты.</w:t>
      </w:r>
    </w:p>
    <w:p w:rsidR="00C078CB" w:rsidRPr="00C078CB" w:rsidRDefault="005E3080" w:rsidP="005E30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б</w:t>
      </w:r>
      <w:r w:rsidRPr="005E3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езвозмездные поступления в 2017 году прогнозируются </w:t>
      </w:r>
      <w:r w:rsidR="00C078CB" w:rsidRPr="007E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13AEB" w:rsidRPr="007E011F">
        <w:rPr>
          <w:rFonts w:ascii="Times New Roman" w:eastAsia="Times New Roman" w:hAnsi="Times New Roman" w:cs="Times New Roman"/>
          <w:sz w:val="26"/>
          <w:szCs w:val="26"/>
          <w:lang w:eastAsia="ru-RU"/>
        </w:rPr>
        <w:t>27,</w:t>
      </w:r>
      <w:r w:rsidR="00862A5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78CB" w:rsidRPr="007E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на </w:t>
      </w:r>
      <w:r w:rsidR="00613AEB" w:rsidRPr="007E011F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862A5A">
        <w:rPr>
          <w:rFonts w:ascii="Times New Roman" w:eastAsia="Times New Roman" w:hAnsi="Times New Roman" w:cs="Times New Roman"/>
          <w:sz w:val="26"/>
          <w:szCs w:val="26"/>
          <w:lang w:eastAsia="ru-RU"/>
        </w:rPr>
        <w:t>9 560,1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меньше утвержденных показателей бюджета 201</w:t>
      </w:r>
      <w:r w:rsidR="00862A5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по сравнению с уровнем 201</w:t>
      </w:r>
      <w:r w:rsidR="003324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объясняется тем, что в структуре безвозмездных поступлений отсутствуют плановые назначения доходов по Соглашению между Правительством ХМАО – Югры и </w:t>
      </w:r>
      <w:r w:rsidR="00613A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«ЛУКОЙЛ».</w:t>
      </w:r>
    </w:p>
    <w:p w:rsidR="00A67F3E" w:rsidRDefault="00C078CB" w:rsidP="00A67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Плановые назначения по межбюджетным трансфертам, предусмотренные в бюджете города, соответствуют </w:t>
      </w:r>
      <w:r w:rsidR="00A67F3E" w:rsidRPr="00A67F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A67F3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67F3E" w:rsidRPr="00A67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– Югры от 17.11.2016 года № 99-оз «О бюджете Ханты-Мансийского автономного округа – Югры на 2017 год и на плановый период 2018 и 2019 годов»</w:t>
      </w:r>
      <w:r w:rsidR="00A67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F3E" w:rsidRPr="003A324B" w:rsidRDefault="00A67F3E" w:rsidP="00A67F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8CB" w:rsidRPr="00C078CB" w:rsidRDefault="00C078CB" w:rsidP="00A67F3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Расходная часть бюджета города Когалыма</w:t>
      </w:r>
    </w:p>
    <w:p w:rsidR="00306835" w:rsidRDefault="00C078CB" w:rsidP="003068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сфера в бюджете 201</w:t>
      </w:r>
      <w:r w:rsidR="00962C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23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планового периода 2018-2019 годов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и в предыдущих годах, осталась приоритетом финансирования расходов. 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на социальную сферу в 2017 году составит 2 393 598,2 тыс. рублей. </w:t>
      </w:r>
    </w:p>
    <w:p w:rsidR="00C078CB" w:rsidRDefault="00C078CB" w:rsidP="003068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Наибольший удельный вес</w:t>
      </w:r>
      <w:r w:rsidR="00E070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сумме расходов 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социальную сферу</w:t>
      </w:r>
      <w:r w:rsidR="00E070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приходится на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разделу «Образование» </w:t>
      </w:r>
      <w:r w:rsidR="0030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77,8%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1</w:t>
      </w:r>
      <w:r w:rsidR="0004685F">
        <w:rPr>
          <w:rFonts w:ascii="Times New Roman" w:eastAsia="Times New Roman" w:hAnsi="Times New Roman" w:cs="Times New Roman"/>
          <w:sz w:val="26"/>
          <w:szCs w:val="26"/>
          <w:lang w:eastAsia="ru-RU"/>
        </w:rPr>
        <w:t> 866 100,6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06835" w:rsidRPr="00C078CB" w:rsidRDefault="00306835" w:rsidP="003068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предыдущих годах, расходы по разделу «Образования» занимают наибольший удельный вес и в общей сумме расходов бюджета. Расходы по данному разделу составляют 53,3% всех расходов бюджета на 2017 год. </w:t>
      </w:r>
    </w:p>
    <w:p w:rsidR="00F95329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расходной части бюджета города </w:t>
      </w:r>
      <w:r w:rsidR="00A067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532A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067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утвержденными показателями 201</w:t>
      </w:r>
      <w:r w:rsidR="005532A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разделам бюджетной классификации, следующее:</w:t>
      </w:r>
    </w:p>
    <w:p w:rsidR="000E4D59" w:rsidRPr="000E4D59" w:rsidRDefault="000E4D59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249"/>
        <w:gridCol w:w="1161"/>
        <w:gridCol w:w="1085"/>
        <w:gridCol w:w="1115"/>
      </w:tblGrid>
      <w:tr w:rsidR="00F95329" w:rsidTr="001A6A16">
        <w:trPr>
          <w:trHeight w:val="620"/>
        </w:trPr>
        <w:tc>
          <w:tcPr>
            <w:tcW w:w="2235" w:type="dxa"/>
            <w:vMerge w:val="restart"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F95329" w:rsidRPr="00181FC2" w:rsidRDefault="00F95329" w:rsidP="005820CD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решения Думы города Когалыма от 2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-ГД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F95329" w:rsidRPr="00181FC2" w:rsidRDefault="00F95329" w:rsidP="00A236AE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 на 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95329" w:rsidRPr="00E94B51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к 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9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(+/-)</w:t>
            </w:r>
          </w:p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(%)</w:t>
            </w:r>
          </w:p>
        </w:tc>
      </w:tr>
      <w:tr w:rsidR="00F95329" w:rsidTr="000E4D59">
        <w:trPr>
          <w:trHeight w:val="950"/>
        </w:trPr>
        <w:tc>
          <w:tcPr>
            <w:tcW w:w="2235" w:type="dxa"/>
            <w:vMerge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тыс.руб.</w:t>
            </w:r>
          </w:p>
        </w:tc>
        <w:tc>
          <w:tcPr>
            <w:tcW w:w="1161" w:type="dxa"/>
          </w:tcPr>
          <w:p w:rsidR="00F95329" w:rsidRPr="00181FC2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85" w:type="dxa"/>
          </w:tcPr>
          <w:p w:rsidR="00F95329" w:rsidRPr="00181FC2" w:rsidRDefault="00F95329" w:rsidP="00A236AE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5" w:type="dxa"/>
          </w:tcPr>
          <w:p w:rsidR="00F95329" w:rsidRPr="00181FC2" w:rsidRDefault="00F95329" w:rsidP="00A236AE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A2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 Общегосударственные вопросы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506 778,0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500 997,4</w:t>
            </w:r>
          </w:p>
        </w:tc>
        <w:tc>
          <w:tcPr>
            <w:tcW w:w="1249" w:type="dxa"/>
          </w:tcPr>
          <w:p w:rsidR="00F95329" w:rsidRPr="00181FC2" w:rsidRDefault="006E543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- 5 780,6</w:t>
            </w:r>
          </w:p>
        </w:tc>
        <w:tc>
          <w:tcPr>
            <w:tcW w:w="1161" w:type="dxa"/>
          </w:tcPr>
          <w:p w:rsidR="00F95329" w:rsidRPr="00D87B3D" w:rsidRDefault="006E5439" w:rsidP="009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</w:t>
            </w:r>
            <w:r w:rsidR="009D0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66 743,1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60 138,4</w:t>
            </w:r>
          </w:p>
        </w:tc>
        <w:tc>
          <w:tcPr>
            <w:tcW w:w="1249" w:type="dxa"/>
          </w:tcPr>
          <w:p w:rsidR="00F95329" w:rsidRPr="00181FC2" w:rsidRDefault="00F95329" w:rsidP="006E5439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E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6 604,7</w:t>
            </w:r>
          </w:p>
        </w:tc>
        <w:tc>
          <w:tcPr>
            <w:tcW w:w="1161" w:type="dxa"/>
          </w:tcPr>
          <w:p w:rsidR="00F95329" w:rsidRPr="00D87B3D" w:rsidRDefault="00F95329" w:rsidP="009D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02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 Национальная экономика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342 626,0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311 504,9</w:t>
            </w:r>
          </w:p>
        </w:tc>
        <w:tc>
          <w:tcPr>
            <w:tcW w:w="1249" w:type="dxa"/>
          </w:tcPr>
          <w:p w:rsidR="00F95329" w:rsidRPr="00181FC2" w:rsidRDefault="009D02C8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- 31 121,1</w:t>
            </w:r>
          </w:p>
        </w:tc>
        <w:tc>
          <w:tcPr>
            <w:tcW w:w="1161" w:type="dxa"/>
          </w:tcPr>
          <w:p w:rsidR="00F95329" w:rsidRPr="00D87B3D" w:rsidRDefault="009D02C8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- 9,1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 Жилищно-коммунальное хозяйство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753 734,4</w:t>
            </w:r>
          </w:p>
        </w:tc>
        <w:tc>
          <w:tcPr>
            <w:tcW w:w="1276" w:type="dxa"/>
          </w:tcPr>
          <w:p w:rsidR="00F95329" w:rsidRPr="00214382" w:rsidRDefault="00F95329" w:rsidP="005B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B5AC2">
              <w:rPr>
                <w:rFonts w:ascii="Times New Roman" w:hAnsi="Times New Roman" w:cs="Times New Roman"/>
                <w:sz w:val="20"/>
                <w:szCs w:val="20"/>
              </w:rPr>
              <w:t>0 822,5</w:t>
            </w:r>
          </w:p>
        </w:tc>
        <w:tc>
          <w:tcPr>
            <w:tcW w:w="1249" w:type="dxa"/>
          </w:tcPr>
          <w:p w:rsidR="00F95329" w:rsidRPr="00181FC2" w:rsidRDefault="009D02C8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- 532 911,9</w:t>
            </w:r>
          </w:p>
        </w:tc>
        <w:tc>
          <w:tcPr>
            <w:tcW w:w="1161" w:type="dxa"/>
          </w:tcPr>
          <w:p w:rsidR="00F95329" w:rsidRPr="00D87B3D" w:rsidRDefault="009D02C8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- 70,7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F95329" w:rsidTr="000E4D59">
        <w:trPr>
          <w:trHeight w:val="415"/>
        </w:trPr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 Охрана окружающей среды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+ 50,4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+ 100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 Образование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1 875 257,0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1 866 100,6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- 9 156,4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- 0,5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 Культура, кинематография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397 544,9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216 102,9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- 181 442,0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- 45,6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 Здравоохранение</w:t>
            </w:r>
          </w:p>
        </w:tc>
        <w:tc>
          <w:tcPr>
            <w:tcW w:w="1417" w:type="dxa"/>
          </w:tcPr>
          <w:p w:rsidR="00F95329" w:rsidRPr="00214382" w:rsidRDefault="00CE511B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276" w:type="dxa"/>
          </w:tcPr>
          <w:p w:rsidR="00F95329" w:rsidRPr="00214382" w:rsidRDefault="00F95329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- 100 000,0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Социальная политика</w:t>
            </w:r>
          </w:p>
        </w:tc>
        <w:tc>
          <w:tcPr>
            <w:tcW w:w="1417" w:type="dxa"/>
          </w:tcPr>
          <w:p w:rsidR="00F95329" w:rsidRPr="00214382" w:rsidRDefault="002E0C1D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98 545,9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124 075,6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+ 25 529,7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+ 25,9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 Физическая культура и спорт</w:t>
            </w:r>
          </w:p>
        </w:tc>
        <w:tc>
          <w:tcPr>
            <w:tcW w:w="1417" w:type="dxa"/>
          </w:tcPr>
          <w:p w:rsidR="00F95329" w:rsidRPr="00214382" w:rsidRDefault="002E0C1D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199 140,6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187 319,1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- 11 821,5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- 5,9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F95329" w:rsidTr="001A6A16">
        <w:tc>
          <w:tcPr>
            <w:tcW w:w="2235" w:type="dxa"/>
          </w:tcPr>
          <w:p w:rsidR="00F95329" w:rsidRPr="00181FC2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Средства массовой информации</w:t>
            </w:r>
          </w:p>
        </w:tc>
        <w:tc>
          <w:tcPr>
            <w:tcW w:w="1417" w:type="dxa"/>
          </w:tcPr>
          <w:p w:rsidR="00F95329" w:rsidRPr="00214382" w:rsidRDefault="00F95329" w:rsidP="002E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0C1D">
              <w:rPr>
                <w:rFonts w:ascii="Times New Roman" w:hAnsi="Times New Roman" w:cs="Times New Roman"/>
                <w:sz w:val="20"/>
                <w:szCs w:val="20"/>
              </w:rPr>
              <w:t> 307,1</w:t>
            </w:r>
          </w:p>
        </w:tc>
        <w:tc>
          <w:tcPr>
            <w:tcW w:w="1276" w:type="dxa"/>
          </w:tcPr>
          <w:p w:rsidR="00F95329" w:rsidRPr="00214382" w:rsidRDefault="005B5AC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12 427,3</w:t>
            </w:r>
          </w:p>
        </w:tc>
        <w:tc>
          <w:tcPr>
            <w:tcW w:w="1249" w:type="dxa"/>
          </w:tcPr>
          <w:p w:rsidR="00F95329" w:rsidRPr="00181FC2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+ 2 120,2</w:t>
            </w:r>
          </w:p>
        </w:tc>
        <w:tc>
          <w:tcPr>
            <w:tcW w:w="1161" w:type="dxa"/>
          </w:tcPr>
          <w:p w:rsidR="00F95329" w:rsidRPr="00D87B3D" w:rsidRDefault="00733842" w:rsidP="001A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+ 20,6</w:t>
            </w:r>
          </w:p>
        </w:tc>
        <w:tc>
          <w:tcPr>
            <w:tcW w:w="1085" w:type="dxa"/>
          </w:tcPr>
          <w:p w:rsidR="00F95329" w:rsidRPr="00181FC2" w:rsidRDefault="004B76C0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</w:tcPr>
          <w:p w:rsidR="00F95329" w:rsidRPr="00181FC2" w:rsidRDefault="00D572A4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95329" w:rsidTr="001A6A16">
        <w:tc>
          <w:tcPr>
            <w:tcW w:w="2235" w:type="dxa"/>
          </w:tcPr>
          <w:p w:rsidR="00F95329" w:rsidRPr="00872317" w:rsidRDefault="00F95329" w:rsidP="001A6A16">
            <w:pPr>
              <w:spacing w:after="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бюджета всего:</w:t>
            </w:r>
          </w:p>
        </w:tc>
        <w:tc>
          <w:tcPr>
            <w:tcW w:w="1417" w:type="dxa"/>
          </w:tcPr>
          <w:p w:rsidR="00F95329" w:rsidRPr="00872317" w:rsidRDefault="00F95329" w:rsidP="00EE3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E3296">
              <w:rPr>
                <w:rFonts w:ascii="Times New Roman" w:hAnsi="Times New Roman" w:cs="Times New Roman"/>
                <w:b/>
                <w:sz w:val="20"/>
                <w:szCs w:val="20"/>
              </w:rPr>
              <w:t> 350 677,0</w:t>
            </w:r>
          </w:p>
        </w:tc>
        <w:tc>
          <w:tcPr>
            <w:tcW w:w="1276" w:type="dxa"/>
          </w:tcPr>
          <w:p w:rsidR="00F95329" w:rsidRPr="00872317" w:rsidRDefault="007B186C" w:rsidP="001A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3 499 539,1</w:t>
            </w:r>
          </w:p>
        </w:tc>
        <w:tc>
          <w:tcPr>
            <w:tcW w:w="1249" w:type="dxa"/>
          </w:tcPr>
          <w:p w:rsidR="00F95329" w:rsidRPr="00872317" w:rsidRDefault="00733842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- 851 137,9</w:t>
            </w:r>
          </w:p>
        </w:tc>
        <w:tc>
          <w:tcPr>
            <w:tcW w:w="1161" w:type="dxa"/>
          </w:tcPr>
          <w:p w:rsidR="00F95329" w:rsidRPr="00872317" w:rsidRDefault="00733842" w:rsidP="001A6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- 19,6</w:t>
            </w:r>
          </w:p>
        </w:tc>
        <w:tc>
          <w:tcPr>
            <w:tcW w:w="1085" w:type="dxa"/>
          </w:tcPr>
          <w:p w:rsidR="00F95329" w:rsidRPr="00872317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5" w:type="dxa"/>
          </w:tcPr>
          <w:p w:rsidR="00F95329" w:rsidRPr="00872317" w:rsidRDefault="00F95329" w:rsidP="001A6A16">
            <w:pPr>
              <w:spacing w:after="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</w:tbl>
    <w:p w:rsidR="00F95329" w:rsidRPr="000E4D59" w:rsidRDefault="00F95329" w:rsidP="00F9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8CB" w:rsidRPr="00C078CB" w:rsidRDefault="00296C96" w:rsidP="00940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 по разделу «Здравоохранение»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не запланированы,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передачей медицинских организаций муниципальной системы здравоохранения Ханты-Мансийского автономного округа – Югры» с 01.01.2014 в государственную собственность в соответствии с распоряжением Правительства Ханты–Мансийского автономного округа – Югры от 22 декабря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2012 года № 762-рп «О принятии в 2013 году в государственную собственность Ханты–Мансийского автономного округа – Югры медицинских организаций муниципальной системы здравоохранения Ханты–Мансийского автономного округа – Югры». В бюджете 201</w:t>
      </w:r>
      <w:r w:rsidR="00517CC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отражены расходы </w:t>
      </w:r>
      <w:r w:rsidR="00DF3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зданий и благоустройство территории больничного комплекса</w:t>
      </w:r>
      <w:r w:rsidR="00DF3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нефтяной компании «ЛУКОЙЛ»</w:t>
      </w:r>
      <w:r w:rsidR="00517C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соглашения о сотрудничестве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68EA" w:rsidRDefault="00D11E73" w:rsidP="00D11E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проектом закона ХМАО – Югры «</w:t>
      </w:r>
      <w:r w:rsidRPr="00296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наделении органов местного самоуправления муниципальных образований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68E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государственными полномочиями по организации деятельности по обращению </w:t>
      </w:r>
      <w:r w:rsidRPr="002968EA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п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разделу «Охрана окружающей среды» </w:t>
      </w:r>
      <w:r w:rsidR="007E3CEF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7E3CE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E3CEF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расходы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50,4 тыс. рублей </w:t>
      </w:r>
      <w:r w:rsidR="007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исполнение отдельного государственного полномочия по организации деятельности по сбору (в том числе раздельному сбору) и транспортировке</w:t>
      </w:r>
      <w:r w:rsidR="00B3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78CB" w:rsidRPr="00C078CB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расходы </w:t>
      </w:r>
      <w:r w:rsidR="00D11E73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D11E7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11E73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 в объеме 3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676BF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9 539,1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со снижением к уровню 201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19,6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или на 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851 137,9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C078CB" w:rsidRPr="00C078CB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обусловлено тем, что расходная часть бюджета 201</w:t>
      </w:r>
      <w:r w:rsidR="009562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A32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увеличена на  сумму средств на начало года по целевым средствам; на увеличение объема межбюджетных трансфертов; на дополнительные  (единовременные) расходы за счет поступления дополнительных доходов.</w:t>
      </w:r>
    </w:p>
    <w:p w:rsidR="00C078CB" w:rsidRPr="00C078CB" w:rsidRDefault="00C078CB" w:rsidP="009406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ведомственной</w:t>
      </w:r>
      <w:r w:rsid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сравнительной таблице:</w:t>
      </w:r>
    </w:p>
    <w:p w:rsidR="00C078CB" w:rsidRPr="00A27F47" w:rsidRDefault="00C078CB" w:rsidP="00C078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F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тыс. рублях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192"/>
        <w:gridCol w:w="1076"/>
        <w:gridCol w:w="1102"/>
        <w:gridCol w:w="13"/>
        <w:gridCol w:w="973"/>
        <w:gridCol w:w="1057"/>
        <w:gridCol w:w="1253"/>
      </w:tblGrid>
      <w:tr w:rsidR="00B41330" w:rsidRPr="00C078CB" w:rsidTr="001A6A16">
        <w:trPr>
          <w:trHeight w:val="1335"/>
          <w:tblCellSpacing w:w="0" w:type="dxa"/>
          <w:jc w:val="center"/>
        </w:trPr>
        <w:tc>
          <w:tcPr>
            <w:tcW w:w="2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  бюджет 201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41330" w:rsidRPr="00C078CB" w:rsidRDefault="00B41330" w:rsidP="00B9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ред. решения Думы города Когалыма от 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-ГД)</w:t>
            </w:r>
          </w:p>
        </w:tc>
        <w:tc>
          <w:tcPr>
            <w:tcW w:w="2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B9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9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(+ </w:t>
            </w:r>
            <w:r w:rsidR="005F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1330" w:rsidRPr="00C078CB" w:rsidRDefault="00B41330" w:rsidP="0019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330" w:rsidRPr="00C078CB" w:rsidTr="001A6A16">
        <w:trPr>
          <w:trHeight w:val="29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 (%)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330" w:rsidRPr="00C078CB" w:rsidTr="001A6A16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города Когалыма</w:t>
            </w:r>
          </w:p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9D5D65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9D5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11 588,2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- 1 181,5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- 9,3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города Когалыма                         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AE578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10 541,7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- 47,2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- 0,5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Когалыма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201DAA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1 457 458,8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- 711 519,4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- 32,8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Администрации города Когалыма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6 132,0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6 132,0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1D2D42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2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125 459,8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- 154 865,9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- 55,3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78CB" w:rsidRDefault="006F3641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F3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C03EAF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7E38A3" w:rsidRDefault="00B443A6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1 888 358,6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5409A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D46B3C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+ 16 476,1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2421E5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+ 0,9</w:t>
            </w:r>
          </w:p>
        </w:tc>
      </w:tr>
      <w:tr w:rsidR="00B41330" w:rsidRPr="00C078CB" w:rsidTr="001A6A16">
        <w:trPr>
          <w:tblCellSpacing w:w="0" w:type="dxa"/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330" w:rsidRPr="00C078CB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8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6F3641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4 350</w:t>
            </w:r>
            <w:r w:rsidR="00D20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6F3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</w:t>
            </w:r>
            <w:r w:rsidR="00D20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B41330" w:rsidP="00B4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44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499 539,1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B41330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5C38EE" w:rsidP="001A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- 851 137,9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330" w:rsidRPr="006F3641" w:rsidRDefault="005C38EE" w:rsidP="0050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- 19,6</w:t>
            </w:r>
          </w:p>
        </w:tc>
      </w:tr>
    </w:tbl>
    <w:p w:rsidR="006874CC" w:rsidRPr="006874CC" w:rsidRDefault="006874CC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ходе анализа формирования расходной части бюджета на соответствие бюджетному законодательству и нормативным правовым актам муниципального образования установлено</w:t>
      </w:r>
      <w:r w:rsidR="00477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6874CC" w:rsidRPr="006874CC" w:rsidRDefault="006874CC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D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в </w:t>
      </w:r>
      <w:r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9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сформированы на основании расходных обязательств, подлежащих исполнению в очередном финансовом году, что соответствует статье 65 БК РФ.</w:t>
      </w:r>
    </w:p>
    <w:p w:rsidR="006874CC" w:rsidRDefault="001D111D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="006874CC"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C103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874CC"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БК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74CC" w:rsidRPr="0068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бюджета раздельно предусмотрены средства, направляемые на исполнение расходных обязательств муниципального образования, возникших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РФ для осуществления отдельных государственных полномочий.</w:t>
      </w:r>
    </w:p>
    <w:p w:rsidR="00260F59" w:rsidRDefault="001D111D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отмечается, что с</w:t>
      </w:r>
      <w:r w:rsidR="00AB7DF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пояснительной записке к проекту бюджета</w:t>
      </w:r>
      <w:r w:rsidR="00AB7DFE" w:rsidRPr="00AB7DFE">
        <w:t xml:space="preserve"> </w:t>
      </w:r>
      <w:r w:rsidR="00AB7DFE" w:rsidRPr="00AB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и на плановый период 2018 </w:t>
      </w:r>
      <w:r w:rsidR="00AB7D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B7DFE" w:rsidRPr="00AB7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годов</w:t>
      </w:r>
      <w:r w:rsidR="00AB7DFE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F30299"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асходы на содержание органов местного самоуправления в бюджете города </w:t>
      </w:r>
      <w:r w:rsidR="00260F59"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</w:t>
      </w:r>
      <w:r w:rsidR="00F30299"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F1646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0299"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F1646D">
        <w:rPr>
          <w:rFonts w:ascii="Times New Roman" w:eastAsia="Times New Roman" w:hAnsi="Times New Roman" w:cs="Times New Roman"/>
          <w:sz w:val="26"/>
          <w:szCs w:val="26"/>
          <w:lang w:eastAsia="ru-RU"/>
        </w:rPr>
        <w:t>356 871,0</w:t>
      </w:r>
      <w:r w:rsidR="00F30299"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260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2018 год в сумме 356 090,4 тыс. рублей, на 2019 год в сумме 355 960,1 тыс. рублей. </w:t>
      </w:r>
    </w:p>
    <w:p w:rsidR="00320630" w:rsidRDefault="00AB7DFE" w:rsidP="00092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60F59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настоящей экспертизы</w:t>
      </w:r>
      <w:r w:rsidR="0067760E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</w:t>
      </w:r>
      <w:r w:rsidR="00320630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</w:t>
      </w:r>
      <w:r w:rsidR="0032063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0630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содержание органов местного самоуправления </w:t>
      </w:r>
      <w:r w:rsidR="0032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етом</w:t>
      </w:r>
      <w:r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отдельных государственных полномочий, производимы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субвенций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9E53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противоречит</w:t>
      </w:r>
      <w:r w:rsidR="006A47EB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9E53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A47EB" w:rsidRPr="000F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3.1 Методики расчета нормативов формирования расходов на содержание органов местного самоуправления муниципальных образований Ханты-Мансийского автономного округа – Югры, утвержденной постановлением Правительства ХМАО - Югры от 06.08.2010 № 191-п «О нормативах формирования расходов на содержание органов местного самоуправления Ханты-Мансийского автономного округа – Югры»</w:t>
      </w:r>
      <w:r w:rsidR="00320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BB4" w:rsidRDefault="00F56BB4" w:rsidP="00F56B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замечание устранено в ходе экспертизы, представлена пояснительн</w:t>
      </w:r>
      <w:r w:rsidR="00962E9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записк</w:t>
      </w:r>
      <w:r w:rsidR="00962E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F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уточнением сумм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Расходы </w:t>
      </w:r>
      <w:r w:rsidRPr="00F56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органов местного самоуправления в бюджете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учета субвенций,</w:t>
      </w:r>
      <w:r w:rsidRPr="00F5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на 2017 год в сумме </w:t>
      </w:r>
      <w:r w:rsidR="00FF2493"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>321 437,8</w:t>
      </w:r>
      <w:r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2018 год в сумме </w:t>
      </w:r>
      <w:r w:rsidR="00FF2493"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>320 896,3</w:t>
      </w:r>
      <w:r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2019 год в сумме </w:t>
      </w:r>
      <w:r w:rsidR="00FF2493"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>320 779,2</w:t>
      </w:r>
      <w:r w:rsidRPr="001F1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B37CCA" w:rsidRDefault="00B37CCA" w:rsidP="00B37C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данных расходов не превышает 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396 033,1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Ханты-Мансийского автономного округа - Югры от 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Pr="00F3029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92E09" w:rsidRDefault="00092E09" w:rsidP="00092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</w:t>
      </w:r>
      <w:r w:rsidRPr="00C27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на 201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и в предыдущем году, сформированы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программно-целевому методу. </w:t>
      </w:r>
    </w:p>
    <w:p w:rsidR="009C103A" w:rsidRDefault="00AD5809" w:rsidP="009C1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F7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текущем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города Когалыма </w:t>
      </w:r>
      <w:r w:rsidR="004C38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C381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C381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9C10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03A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охватывающих основные направления деятельности </w:t>
      </w:r>
      <w:r w:rsidR="009C103A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органов исполнительной власти</w:t>
      </w:r>
      <w:r w:rsidR="009C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объемом финансирования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BAE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C381D">
        <w:rPr>
          <w:rFonts w:ascii="Times New Roman" w:eastAsia="Times New Roman" w:hAnsi="Times New Roman" w:cs="Times New Roman"/>
          <w:sz w:val="26"/>
          <w:szCs w:val="26"/>
          <w:lang w:eastAsia="ru-RU"/>
        </w:rPr>
        <w:t> 215 329,8</w:t>
      </w:r>
      <w:r w:rsidR="00151BAE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3571B">
        <w:rPr>
          <w:rFonts w:ascii="Times New Roman" w:eastAsia="Times New Roman" w:hAnsi="Times New Roman" w:cs="Times New Roman"/>
          <w:sz w:val="26"/>
          <w:szCs w:val="26"/>
          <w:lang w:eastAsia="ru-RU"/>
        </w:rPr>
        <w:t>6,9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всех 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утвержденных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(в ред. решения Думы города Когалыма от </w:t>
      </w:r>
      <w:r w:rsidR="0043571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571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357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3571B">
        <w:rPr>
          <w:rFonts w:ascii="Times New Roman" w:eastAsia="Times New Roman" w:hAnsi="Times New Roman" w:cs="Times New Roman"/>
          <w:sz w:val="26"/>
          <w:szCs w:val="26"/>
          <w:lang w:eastAsia="ru-RU"/>
        </w:rPr>
        <w:t>686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  <w:r w:rsidR="009C103A" w:rsidRPr="009C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5809" w:rsidRDefault="009C103A" w:rsidP="009C1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на 2017 год и на плановый период 2018 – 2019 годов, на территории города Когалыма предусмотрена реализация действующих в текущем 2016 году муниципальных программ. В бюджете н</w:t>
      </w:r>
      <w:r w:rsidR="00AD5809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а 201</w:t>
      </w:r>
      <w:r w:rsidR="00C838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D5809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предлагается предусмотреть средства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809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</w:t>
      </w:r>
      <w:r w:rsidR="00AD5809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49236B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124">
        <w:rPr>
          <w:rFonts w:ascii="Times New Roman" w:eastAsia="Times New Roman" w:hAnsi="Times New Roman" w:cs="Times New Roman"/>
          <w:sz w:val="26"/>
          <w:szCs w:val="26"/>
          <w:lang w:eastAsia="ru-RU"/>
        </w:rPr>
        <w:t>3 470 584,5</w:t>
      </w:r>
      <w:r w:rsidR="0049236B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99</w:t>
      </w:r>
      <w:r w:rsidR="004B412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49236B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% всех расходов бюджета</w:t>
      </w:r>
      <w:r w:rsidR="00492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1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F049AC" w:rsidRPr="00F049AC" w:rsidRDefault="00F049AC" w:rsidP="009C1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7224"/>
        <w:gridCol w:w="1807"/>
      </w:tblGrid>
      <w:tr w:rsidR="00227606" w:rsidTr="007721CF">
        <w:tc>
          <w:tcPr>
            <w:tcW w:w="540" w:type="dxa"/>
            <w:vAlign w:val="center"/>
          </w:tcPr>
          <w:p w:rsidR="00227606" w:rsidRPr="00227606" w:rsidRDefault="00227606" w:rsidP="0022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4" w:type="dxa"/>
            <w:vAlign w:val="center"/>
          </w:tcPr>
          <w:p w:rsidR="00227606" w:rsidRPr="00227606" w:rsidRDefault="00227606" w:rsidP="0022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07" w:type="dxa"/>
            <w:vAlign w:val="center"/>
          </w:tcPr>
          <w:p w:rsidR="00227606" w:rsidRDefault="00227606" w:rsidP="0022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</w:t>
            </w:r>
          </w:p>
          <w:p w:rsidR="00227606" w:rsidRPr="00227606" w:rsidRDefault="00227606" w:rsidP="0022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4" w:type="dxa"/>
          </w:tcPr>
          <w:p w:rsidR="00227606" w:rsidRPr="00BB4F6A" w:rsidRDefault="00227606" w:rsidP="007721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образования в городе Когалыме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1 886 610,6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4" w:type="dxa"/>
          </w:tcPr>
          <w:p w:rsidR="00227606" w:rsidRPr="00BB4F6A" w:rsidRDefault="00227606" w:rsidP="007721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поддержка жителей города Когалыма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96 029,0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4" w:type="dxa"/>
          </w:tcPr>
          <w:p w:rsidR="00227606" w:rsidRPr="00BB4F6A" w:rsidRDefault="00227606" w:rsidP="007721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Доступная среда в городе Когалыме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1 181,4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4" w:type="dxa"/>
          </w:tcPr>
          <w:p w:rsidR="00227606" w:rsidRPr="00BB4F6A" w:rsidRDefault="00227606" w:rsidP="007721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культуры в городе Когалыме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218 840,6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4" w:type="dxa"/>
          </w:tcPr>
          <w:p w:rsidR="00227606" w:rsidRPr="00BB4F6A" w:rsidRDefault="00227606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физической куль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 и спорта в городе Когалыме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186 404,6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4" w:type="dxa"/>
          </w:tcPr>
          <w:p w:rsidR="00227606" w:rsidRPr="00BB4F6A" w:rsidRDefault="00227606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заня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тости населения города Когалыма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23 030,4</w:t>
            </w:r>
          </w:p>
        </w:tc>
      </w:tr>
      <w:tr w:rsidR="00227606" w:rsidTr="007721CF">
        <w:tc>
          <w:tcPr>
            <w:tcW w:w="540" w:type="dxa"/>
          </w:tcPr>
          <w:p w:rsidR="00227606" w:rsidRPr="00BB4F6A" w:rsidRDefault="00227606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4" w:type="dxa"/>
          </w:tcPr>
          <w:p w:rsidR="00227606" w:rsidRPr="00BB4F6A" w:rsidRDefault="00227606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агропромышленного комплекса и рынков сельскохозяйственной продукции, сырья и п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родовольствия в городе Когалыме</w:t>
            </w:r>
          </w:p>
        </w:tc>
        <w:tc>
          <w:tcPr>
            <w:tcW w:w="1807" w:type="dxa"/>
          </w:tcPr>
          <w:p w:rsidR="00227606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12 094,2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доступным и комфортным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жильем жителей города Когалыма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105 737,0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жилищно-коммунального комплекса и повышение энергетической 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в городе Когалыме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24 580,6</w:t>
            </w:r>
          </w:p>
        </w:tc>
      </w:tr>
      <w:tr w:rsidR="007721CF" w:rsidTr="007721CF">
        <w:tc>
          <w:tcPr>
            <w:tcW w:w="540" w:type="dxa"/>
          </w:tcPr>
          <w:p w:rsidR="007721CF" w:rsidRPr="00BB4F6A" w:rsidRDefault="007721CF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4" w:type="dxa"/>
          </w:tcPr>
          <w:p w:rsidR="007721CF" w:rsidRPr="00BB4F6A" w:rsidRDefault="007721CF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прав и законных интересов населения города Когалыма в отдельных сферах жизнедеятельности</w:t>
            </w:r>
          </w:p>
        </w:tc>
        <w:tc>
          <w:tcPr>
            <w:tcW w:w="1807" w:type="dxa"/>
          </w:tcPr>
          <w:p w:rsidR="007721CF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22 949,8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территорий от чрезвычайных ситуаций и укрепление пожарной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безопасности в городе Когалыме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35 546,2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экологической безопасности города Когалыма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Социально-экономическое развитие и инвестиции муниципал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ьного образования город Когалым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73 601,1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транс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портной системы города Когалыма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206 505,2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 финансами в городе Когалыме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36 214,1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развития институтов гражда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нского общества города Когалыма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24 074,7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 города Когалыма»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277 738,1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экстремизма в городе Когалыме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95200B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721CF"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4" w:type="dxa"/>
          </w:tcPr>
          <w:p w:rsidR="0095200B" w:rsidRPr="00BB4F6A" w:rsidRDefault="007D6085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муниципальной службы и резерва управленческих кадров в муниципальном образовани</w:t>
            </w:r>
            <w:r w:rsidR="007721CF"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городской округ город Когалым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111 603,0</w:t>
            </w:r>
          </w:p>
        </w:tc>
      </w:tr>
      <w:tr w:rsidR="0095200B" w:rsidTr="007721CF">
        <w:tc>
          <w:tcPr>
            <w:tcW w:w="540" w:type="dxa"/>
          </w:tcPr>
          <w:p w:rsidR="0095200B" w:rsidRPr="00BB4F6A" w:rsidRDefault="007721CF" w:rsidP="00BB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4" w:type="dxa"/>
          </w:tcPr>
          <w:p w:rsidR="0095200B" w:rsidRPr="00BB4F6A" w:rsidRDefault="007721CF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807" w:type="dxa"/>
          </w:tcPr>
          <w:p w:rsidR="0095200B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127 553,5</w:t>
            </w:r>
          </w:p>
        </w:tc>
      </w:tr>
      <w:tr w:rsidR="00BB4F6A" w:rsidTr="00DB1294">
        <w:tc>
          <w:tcPr>
            <w:tcW w:w="7764" w:type="dxa"/>
            <w:gridSpan w:val="2"/>
          </w:tcPr>
          <w:p w:rsidR="00BB4F6A" w:rsidRPr="00BB4F6A" w:rsidRDefault="00BB4F6A" w:rsidP="009406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07" w:type="dxa"/>
          </w:tcPr>
          <w:p w:rsidR="00BB4F6A" w:rsidRDefault="003156EC" w:rsidP="003156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3 470 584,5</w:t>
            </w:r>
          </w:p>
        </w:tc>
      </w:tr>
    </w:tbl>
    <w:p w:rsidR="00227606" w:rsidRPr="000E4D59" w:rsidRDefault="00227606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7550" w:rsidRDefault="00AD5809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рамках экспертизы проекта бюджета проведена сверка объем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D3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паспортах муниципальных программ, с планируемыми бюджетными ассигнованиями предусмотренными проектом решения о бюдже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города Когалыма на 201</w:t>
      </w:r>
      <w:r w:rsidR="000009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расхождения не выявлены.</w:t>
      </w:r>
    </w:p>
    <w:p w:rsidR="00BF1997" w:rsidRDefault="00AD5809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Непрограммные расходы в бюджете на 201</w:t>
      </w:r>
      <w:r w:rsidR="00800F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предусмотрены в сумме 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00FAC">
        <w:rPr>
          <w:rFonts w:ascii="Times New Roman" w:eastAsia="Times New Roman" w:hAnsi="Times New Roman" w:cs="Times New Roman"/>
          <w:sz w:val="26"/>
          <w:szCs w:val="26"/>
          <w:lang w:eastAsia="ru-RU"/>
        </w:rPr>
        <w:t>28 954,6</w:t>
      </w:r>
      <w:r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E45EF">
        <w:rPr>
          <w:rFonts w:ascii="Times New Roman" w:eastAsia="Times New Roman" w:hAnsi="Times New Roman" w:cs="Times New Roman"/>
          <w:sz w:val="26"/>
          <w:szCs w:val="26"/>
          <w:lang w:eastAsia="ru-RU"/>
        </w:rPr>
        <w:t>0,8</w:t>
      </w:r>
      <w:r w:rsidR="00E37550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запланированных</w:t>
      </w:r>
      <w:r w:rsidR="00E37550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</w:t>
      </w:r>
      <w:r w:rsidR="00E375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37550" w:rsidRPr="00AD5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</w:t>
      </w:r>
      <w:r w:rsidR="00EE4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1E73" w:rsidRPr="003656F3" w:rsidRDefault="003656F3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исполнение публичных</w:t>
      </w:r>
      <w:r w:rsidR="00D11E73"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11E73"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на 2017 год в сумме 53 120,1 тыс. рублей, на 2018 год в сумме 53 127,3 тыс. рублей, на 2019 год в сумме 53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6F3">
        <w:rPr>
          <w:rFonts w:ascii="Times New Roman" w:eastAsia="Times New Roman" w:hAnsi="Times New Roman" w:cs="Times New Roman"/>
          <w:sz w:val="26"/>
          <w:szCs w:val="26"/>
          <w:lang w:eastAsia="ru-RU"/>
        </w:rPr>
        <w:t>134,5 тыс. рублей.</w:t>
      </w:r>
    </w:p>
    <w:p w:rsidR="00D11E73" w:rsidRDefault="00C11379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6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условно утверждаемых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в проекте бюджета на 2017 год и плановый период 2018-2019 годов, соответствует требованиям пункта 3 статьи 184.1 БК РФ и составляет на 2018 год 55 000,0 тыс. рублей или 3,2% (более 2,5%</w:t>
      </w:r>
      <w:r w:rsidRP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в сумме 95 000,0 тыс. рублей или 5,5% (</w:t>
      </w:r>
      <w:r w:rsidR="008D757A" w:rsidRP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</w:t>
      </w:r>
      <w:r w:rsidR="008D757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имеющих целевое назначение).</w:t>
      </w:r>
    </w:p>
    <w:p w:rsidR="00C918CF" w:rsidRDefault="00FD515E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о бюджете резервный фонд </w:t>
      </w:r>
      <w:r w:rsidR="003754FD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54FD"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6 132,0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644B9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C918CF" w:rsidRPr="00C9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 </w:t>
      </w:r>
      <w:r w:rsidR="00F644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C918CF" w:rsidRPr="00C9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превышает установленное статьей 81 БК РФ ограничение (не выше 3% общего объема расходов).</w:t>
      </w:r>
    </w:p>
    <w:p w:rsidR="003A0E9C" w:rsidRDefault="005D6185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5D6185">
        <w:t xml:space="preserve"> </w:t>
      </w:r>
      <w:r w:rsidRPr="005D6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26.04.2012 №148-ГД «О муниципальном дорожном фонде города Когалыма» (в редакции от 2</w:t>
      </w:r>
      <w:r w:rsidR="006B75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D618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B752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D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B75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61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D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роектом решения о бюджете запланированы расходы в объеме прогнозируемых доходов бюджета, формирующих ассигнования муниципального дорожного фонда</w:t>
      </w:r>
      <w:r w:rsid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4FD" w:rsidRP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в </w:t>
      </w:r>
      <w:r w:rsid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</w:t>
      </w:r>
      <w:r w:rsidR="003754FD" w:rsidRP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187 840,2 тыс. рублей</w:t>
      </w:r>
      <w:r w:rsidR="00FD515E" w:rsidRP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54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в сумме 163 879,7 тыс. рублей, на 2019 год в сумме 161 991,2 тыс. рублей.</w:t>
      </w:r>
    </w:p>
    <w:p w:rsidR="00FD515E" w:rsidRPr="00FD515E" w:rsidRDefault="00FD515E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о бюджете дефицит бюджета предусматривается в сумме </w:t>
      </w:r>
      <w:r w:rsidR="00D42326">
        <w:rPr>
          <w:rFonts w:ascii="Times New Roman" w:eastAsia="Times New Roman" w:hAnsi="Times New Roman" w:cs="Times New Roman"/>
          <w:sz w:val="26"/>
          <w:szCs w:val="26"/>
          <w:lang w:eastAsia="ru-RU"/>
        </w:rPr>
        <w:t>50 560,9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2B2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</w:t>
      </w:r>
      <w:r w:rsidR="006336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</w:t>
      </w:r>
      <w:r w:rsidR="006336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</w:t>
      </w:r>
      <w:r w:rsidR="00D423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вержденным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на 201</w:t>
      </w:r>
      <w:r w:rsidR="00442C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снижается на </w:t>
      </w:r>
      <w:r w:rsidR="00FD1EF0">
        <w:rPr>
          <w:rFonts w:ascii="Times New Roman" w:eastAsia="Times New Roman" w:hAnsi="Times New Roman" w:cs="Times New Roman"/>
          <w:sz w:val="26"/>
          <w:szCs w:val="26"/>
          <w:lang w:eastAsia="ru-RU"/>
        </w:rPr>
        <w:t>173 950,6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Утверждаемый </w:t>
      </w:r>
      <w:r w:rsidR="00B54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соответствует нормам ст</w:t>
      </w:r>
      <w:r w:rsidR="00B54B7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FD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92.1 БК РФ.</w:t>
      </w:r>
    </w:p>
    <w:p w:rsidR="0002477B" w:rsidRPr="0002477B" w:rsidRDefault="0002477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Предусмотренный проектом бюджета состав источников финансирования дефицита бюджета соответствует статье 96 БК РФ. </w:t>
      </w:r>
    </w:p>
    <w:p w:rsidR="00FC60F6" w:rsidRDefault="00FC60F6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B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в бюджете города Когалыма на 201</w:t>
      </w:r>
      <w:r w:rsidR="00442C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1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31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плановый период 2018 и 2019 годов </w:t>
      </w:r>
      <w:r w:rsidRPr="00EF1B1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запланирован.</w:t>
      </w:r>
    </w:p>
    <w:p w:rsidR="00502496" w:rsidRDefault="0002477B" w:rsidP="005024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</w:t>
      </w:r>
      <w:r w:rsidR="00502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 </w:t>
      </w:r>
      <w:r w:rsidR="00502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502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бюджета, связанных с </w:t>
      </w:r>
      <w:r w:rsidR="00502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</w:t>
      </w:r>
    </w:p>
    <w:p w:rsidR="0002477B" w:rsidRDefault="0002477B" w:rsidP="005024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7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финансирования дефицита бюджета и изменением остатков на счетах по учету средств бюджетов, тем самым  соблюден принцип сбалансированности бюджета (исполнена статья 33 БК РФ).</w:t>
      </w:r>
    </w:p>
    <w:p w:rsidR="00AE516A" w:rsidRPr="0096168B" w:rsidRDefault="00AE516A" w:rsidP="009406A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8CB" w:rsidRPr="00C078CB" w:rsidRDefault="00C078CB" w:rsidP="009406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C078CB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города Когалыма на 201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плановый период </w:t>
      </w:r>
      <w:r w:rsidR="00163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и 2019 годов 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сбалансированным и не противоречит требованиям законодательства Российской Федерации</w:t>
      </w:r>
      <w:r w:rsidR="001C712E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Ханты-Мансийского автономного округа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правовых актов города Когалыма.</w:t>
      </w:r>
    </w:p>
    <w:p w:rsidR="00EF7CB5" w:rsidRPr="00C078CB" w:rsidRDefault="00EF7CB5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C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текстовых статей проекта бюджета соответствует Б</w:t>
      </w:r>
      <w:r w:rsidR="006A458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юджетному кодексу</w:t>
      </w:r>
      <w:r w:rsidRPr="00EF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C078CB" w:rsidRPr="00C078CB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90745F" w:rsidRDefault="00C078CB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аналитическом материале к проекту бюджета подробно представлен сравнительный, структурный анализ доходов и расходов, анализ динамики показателей. </w:t>
      </w:r>
    </w:p>
    <w:p w:rsidR="00C078CB" w:rsidRDefault="0090745F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в ходе настоящей экспертизы установлено, </w:t>
      </w:r>
      <w:r w:rsidRP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расходы на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пояснительной записке к проекту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с учетом расходов на осуществление отдельных государственных полномочий, производимых за счет субвенций, что противоречит пункту 3.1 Методики расчета нормативов формирования расходов на содержание органов местного самоуправления муниципальных образований Ханты-Мансийского автономного округа – Югры, утвержденной постановлением Правительства ХМАО - Югры от 06.08.2010 № 191-п «О нормативах формирования расходов на содержание органов местного самоуправления Ханты-Мансийского автономного округа – Югры».</w:t>
      </w:r>
    </w:p>
    <w:p w:rsidR="00F56BB4" w:rsidRDefault="00F56BB4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замечание устранено в ходе проведения экспертизы, представлена пояснительн</w:t>
      </w:r>
      <w:r w:rsidR="00DB3832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записк</w:t>
      </w:r>
      <w:r w:rsidR="00DB38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уточнением сумм расходов на </w:t>
      </w:r>
      <w:r w:rsidR="0090745F" w:rsidRP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516A" w:rsidRDefault="00C078CB" w:rsidP="00940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B38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</w:t>
      </w:r>
      <w:r w:rsidR="00EF1B10" w:rsidRPr="00AE5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проект решения о бюджете</w:t>
      </w:r>
      <w:r w:rsidR="00EF1B10" w:rsidRPr="00AE5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4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на 2017 год и на плановый период 2018 и 2019 годов</w:t>
      </w:r>
      <w:r w:rsidR="00EF1B10" w:rsidRPr="00AE5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</w:t>
      </w:r>
      <w:r w:rsidR="00AE516A" w:rsidRPr="00AE51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Бюджетного кодекса РФ и Положению об отдельных вопросах организации и осуществления бюджетного процесса в городе Когалыме</w:t>
      </w:r>
      <w:r w:rsidR="00EF1B10" w:rsidRPr="00AE51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4ED6" w:rsidRPr="00E0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1B10" w:rsidRPr="00C078CB" w:rsidRDefault="00E04ED6" w:rsidP="009406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целесообразным рекомендовать Думе города Когалыма утвердить проект бюджета в установленном порядке.</w:t>
      </w:r>
    </w:p>
    <w:p w:rsidR="00C078CB" w:rsidRPr="0096168B" w:rsidRDefault="00C078CB" w:rsidP="00C07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30A" w:rsidRPr="0096168B" w:rsidRDefault="0076230A" w:rsidP="00C07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30A" w:rsidRDefault="0076230A" w:rsidP="00C07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C078CB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</w:t>
      </w:r>
    </w:p>
    <w:p w:rsidR="00C078CB" w:rsidRPr="0096168B" w:rsidRDefault="00C078CB" w:rsidP="00C078C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</w:t>
      </w:r>
      <w:r w:rsidR="008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8A022D" w:rsidRPr="008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762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8A0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A022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8A02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22D" w:rsidRPr="00C078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16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Проценко</w:t>
      </w:r>
      <w:r w:rsidR="008A022D" w:rsidRPr="009616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113763" w:rsidRDefault="00113763" w:rsidP="00C07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68B" w:rsidRPr="0096168B" w:rsidRDefault="0096168B" w:rsidP="00C07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3763" w:rsidRPr="0096168B" w:rsidRDefault="00C078CB" w:rsidP="00C0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113763"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078CB" w:rsidRPr="0096168B" w:rsidRDefault="0096168B" w:rsidP="00C0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Э.С.Иноземцева, </w:t>
      </w:r>
      <w:r w:rsidR="00E04ED6"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078CB" w:rsidRPr="0096168B">
        <w:rPr>
          <w:rFonts w:ascii="Times New Roman" w:eastAsia="Times New Roman" w:hAnsi="Times New Roman" w:cs="Times New Roman"/>
          <w:sz w:val="20"/>
          <w:szCs w:val="20"/>
          <w:lang w:eastAsia="ru-RU"/>
        </w:rPr>
        <w:t>ел.93-860</w:t>
      </w:r>
    </w:p>
    <w:sectPr w:rsidR="00C078CB" w:rsidRPr="0096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2CA"/>
    <w:multiLevelType w:val="hybridMultilevel"/>
    <w:tmpl w:val="26E46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739B0"/>
    <w:multiLevelType w:val="multilevel"/>
    <w:tmpl w:val="ABAE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7F"/>
    <w:rsid w:val="00000723"/>
    <w:rsid w:val="000009F7"/>
    <w:rsid w:val="00011BB9"/>
    <w:rsid w:val="0001542A"/>
    <w:rsid w:val="0002477B"/>
    <w:rsid w:val="0004220A"/>
    <w:rsid w:val="00042DC8"/>
    <w:rsid w:val="0004338D"/>
    <w:rsid w:val="00043503"/>
    <w:rsid w:val="0004685F"/>
    <w:rsid w:val="00053F38"/>
    <w:rsid w:val="000632C8"/>
    <w:rsid w:val="000740F0"/>
    <w:rsid w:val="00075876"/>
    <w:rsid w:val="00076719"/>
    <w:rsid w:val="00082758"/>
    <w:rsid w:val="0008599E"/>
    <w:rsid w:val="000924BA"/>
    <w:rsid w:val="00092E09"/>
    <w:rsid w:val="000953E3"/>
    <w:rsid w:val="000A2DB6"/>
    <w:rsid w:val="000A37E3"/>
    <w:rsid w:val="000A76D5"/>
    <w:rsid w:val="000B21DF"/>
    <w:rsid w:val="000C041F"/>
    <w:rsid w:val="000D5ECE"/>
    <w:rsid w:val="000D73C3"/>
    <w:rsid w:val="000E4D59"/>
    <w:rsid w:val="000E705D"/>
    <w:rsid w:val="000F0528"/>
    <w:rsid w:val="000F33C8"/>
    <w:rsid w:val="000F72D6"/>
    <w:rsid w:val="000F7B57"/>
    <w:rsid w:val="00103394"/>
    <w:rsid w:val="0011066D"/>
    <w:rsid w:val="001119E9"/>
    <w:rsid w:val="00113763"/>
    <w:rsid w:val="00117197"/>
    <w:rsid w:val="0012135D"/>
    <w:rsid w:val="00124C8C"/>
    <w:rsid w:val="0013457F"/>
    <w:rsid w:val="00135D34"/>
    <w:rsid w:val="00142C72"/>
    <w:rsid w:val="00144338"/>
    <w:rsid w:val="00151BAE"/>
    <w:rsid w:val="00153633"/>
    <w:rsid w:val="00161A24"/>
    <w:rsid w:val="00163358"/>
    <w:rsid w:val="00165979"/>
    <w:rsid w:val="00172FC3"/>
    <w:rsid w:val="00174F70"/>
    <w:rsid w:val="00192F23"/>
    <w:rsid w:val="00194CC2"/>
    <w:rsid w:val="00195BFB"/>
    <w:rsid w:val="001977F2"/>
    <w:rsid w:val="0019792C"/>
    <w:rsid w:val="001A4BE7"/>
    <w:rsid w:val="001A510E"/>
    <w:rsid w:val="001C2C4E"/>
    <w:rsid w:val="001C48EE"/>
    <w:rsid w:val="001C712E"/>
    <w:rsid w:val="001C7662"/>
    <w:rsid w:val="001D111D"/>
    <w:rsid w:val="001D2D42"/>
    <w:rsid w:val="001E6B27"/>
    <w:rsid w:val="001F1C90"/>
    <w:rsid w:val="001F57BB"/>
    <w:rsid w:val="00201DAA"/>
    <w:rsid w:val="002056B0"/>
    <w:rsid w:val="0021108A"/>
    <w:rsid w:val="00214526"/>
    <w:rsid w:val="002218EB"/>
    <w:rsid w:val="002223D5"/>
    <w:rsid w:val="0022525D"/>
    <w:rsid w:val="00227606"/>
    <w:rsid w:val="00230A10"/>
    <w:rsid w:val="00244566"/>
    <w:rsid w:val="00254CC4"/>
    <w:rsid w:val="002575C5"/>
    <w:rsid w:val="00260F59"/>
    <w:rsid w:val="00264A4C"/>
    <w:rsid w:val="00270B5B"/>
    <w:rsid w:val="002715F1"/>
    <w:rsid w:val="002870D4"/>
    <w:rsid w:val="0029273E"/>
    <w:rsid w:val="00292947"/>
    <w:rsid w:val="00295463"/>
    <w:rsid w:val="002968EA"/>
    <w:rsid w:val="00296C96"/>
    <w:rsid w:val="002972C9"/>
    <w:rsid w:val="002A1CB6"/>
    <w:rsid w:val="002B0F61"/>
    <w:rsid w:val="002B1862"/>
    <w:rsid w:val="002B29AC"/>
    <w:rsid w:val="002B53F7"/>
    <w:rsid w:val="002C0E45"/>
    <w:rsid w:val="002D3125"/>
    <w:rsid w:val="002D76E6"/>
    <w:rsid w:val="002E0C1D"/>
    <w:rsid w:val="002E1CFF"/>
    <w:rsid w:val="002F2AD2"/>
    <w:rsid w:val="002F6194"/>
    <w:rsid w:val="0030284D"/>
    <w:rsid w:val="00306835"/>
    <w:rsid w:val="00307A91"/>
    <w:rsid w:val="0031326A"/>
    <w:rsid w:val="003156EC"/>
    <w:rsid w:val="00320630"/>
    <w:rsid w:val="00320700"/>
    <w:rsid w:val="003234E9"/>
    <w:rsid w:val="0033245D"/>
    <w:rsid w:val="003329E7"/>
    <w:rsid w:val="003346B2"/>
    <w:rsid w:val="003357DB"/>
    <w:rsid w:val="00335A97"/>
    <w:rsid w:val="00335C47"/>
    <w:rsid w:val="00340BB9"/>
    <w:rsid w:val="0034647A"/>
    <w:rsid w:val="003503EA"/>
    <w:rsid w:val="0035050D"/>
    <w:rsid w:val="0035145E"/>
    <w:rsid w:val="00365642"/>
    <w:rsid w:val="003656F3"/>
    <w:rsid w:val="0036590A"/>
    <w:rsid w:val="003676BF"/>
    <w:rsid w:val="00372464"/>
    <w:rsid w:val="00374C3E"/>
    <w:rsid w:val="003754FD"/>
    <w:rsid w:val="00376809"/>
    <w:rsid w:val="00394099"/>
    <w:rsid w:val="00394928"/>
    <w:rsid w:val="003A0E9C"/>
    <w:rsid w:val="003A324B"/>
    <w:rsid w:val="003A5B54"/>
    <w:rsid w:val="003B3D6A"/>
    <w:rsid w:val="003C2F81"/>
    <w:rsid w:val="003C4889"/>
    <w:rsid w:val="003D3783"/>
    <w:rsid w:val="003E23AE"/>
    <w:rsid w:val="003E5634"/>
    <w:rsid w:val="003F6B90"/>
    <w:rsid w:val="0040197E"/>
    <w:rsid w:val="004108E4"/>
    <w:rsid w:val="00412DFF"/>
    <w:rsid w:val="00414210"/>
    <w:rsid w:val="00414C71"/>
    <w:rsid w:val="00420F86"/>
    <w:rsid w:val="00422151"/>
    <w:rsid w:val="0042661A"/>
    <w:rsid w:val="004301AF"/>
    <w:rsid w:val="0043571B"/>
    <w:rsid w:val="00442C24"/>
    <w:rsid w:val="00444236"/>
    <w:rsid w:val="004468B6"/>
    <w:rsid w:val="004550FC"/>
    <w:rsid w:val="004551D9"/>
    <w:rsid w:val="00456D0C"/>
    <w:rsid w:val="004610E8"/>
    <w:rsid w:val="00464EC8"/>
    <w:rsid w:val="00465939"/>
    <w:rsid w:val="00466C66"/>
    <w:rsid w:val="00474803"/>
    <w:rsid w:val="00474E80"/>
    <w:rsid w:val="00476C3B"/>
    <w:rsid w:val="004770CE"/>
    <w:rsid w:val="00485811"/>
    <w:rsid w:val="00486737"/>
    <w:rsid w:val="00491A2B"/>
    <w:rsid w:val="00491AE5"/>
    <w:rsid w:val="00491C3B"/>
    <w:rsid w:val="0049236B"/>
    <w:rsid w:val="00492BAA"/>
    <w:rsid w:val="00493D00"/>
    <w:rsid w:val="004A28EB"/>
    <w:rsid w:val="004A62D8"/>
    <w:rsid w:val="004A7979"/>
    <w:rsid w:val="004B2A19"/>
    <w:rsid w:val="004B2DF8"/>
    <w:rsid w:val="004B4124"/>
    <w:rsid w:val="004B499A"/>
    <w:rsid w:val="004B76C0"/>
    <w:rsid w:val="004C381D"/>
    <w:rsid w:val="004C6F1F"/>
    <w:rsid w:val="004D6A23"/>
    <w:rsid w:val="004E1DC2"/>
    <w:rsid w:val="004E7728"/>
    <w:rsid w:val="004F436A"/>
    <w:rsid w:val="00501744"/>
    <w:rsid w:val="00501EA2"/>
    <w:rsid w:val="00502496"/>
    <w:rsid w:val="00505B32"/>
    <w:rsid w:val="0050662C"/>
    <w:rsid w:val="00517076"/>
    <w:rsid w:val="00517CCD"/>
    <w:rsid w:val="00521030"/>
    <w:rsid w:val="005532AE"/>
    <w:rsid w:val="00553E6F"/>
    <w:rsid w:val="00567811"/>
    <w:rsid w:val="0057271D"/>
    <w:rsid w:val="00574291"/>
    <w:rsid w:val="0058037D"/>
    <w:rsid w:val="005820CD"/>
    <w:rsid w:val="00583417"/>
    <w:rsid w:val="00584B48"/>
    <w:rsid w:val="00592847"/>
    <w:rsid w:val="005A0FDA"/>
    <w:rsid w:val="005B5AC2"/>
    <w:rsid w:val="005C1592"/>
    <w:rsid w:val="005C355F"/>
    <w:rsid w:val="005C38EE"/>
    <w:rsid w:val="005D6185"/>
    <w:rsid w:val="005E3080"/>
    <w:rsid w:val="005F12EE"/>
    <w:rsid w:val="005F33C4"/>
    <w:rsid w:val="005F473F"/>
    <w:rsid w:val="005F651B"/>
    <w:rsid w:val="00605B46"/>
    <w:rsid w:val="0061018A"/>
    <w:rsid w:val="00613AEB"/>
    <w:rsid w:val="006226B0"/>
    <w:rsid w:val="006306BE"/>
    <w:rsid w:val="006309BE"/>
    <w:rsid w:val="0063360E"/>
    <w:rsid w:val="0063722C"/>
    <w:rsid w:val="006406F1"/>
    <w:rsid w:val="0064387C"/>
    <w:rsid w:val="00645883"/>
    <w:rsid w:val="00645E16"/>
    <w:rsid w:val="00650CB8"/>
    <w:rsid w:val="00662A80"/>
    <w:rsid w:val="00664D4B"/>
    <w:rsid w:val="0067760E"/>
    <w:rsid w:val="00682E6C"/>
    <w:rsid w:val="0068476B"/>
    <w:rsid w:val="00684CA7"/>
    <w:rsid w:val="006874CC"/>
    <w:rsid w:val="00693EA4"/>
    <w:rsid w:val="00696C3E"/>
    <w:rsid w:val="006A0FA4"/>
    <w:rsid w:val="006A4586"/>
    <w:rsid w:val="006A47EB"/>
    <w:rsid w:val="006A66BA"/>
    <w:rsid w:val="006B1E6B"/>
    <w:rsid w:val="006B39A5"/>
    <w:rsid w:val="006B752B"/>
    <w:rsid w:val="006C4FB2"/>
    <w:rsid w:val="006D3241"/>
    <w:rsid w:val="006D6066"/>
    <w:rsid w:val="006E5439"/>
    <w:rsid w:val="006F2A6F"/>
    <w:rsid w:val="006F3641"/>
    <w:rsid w:val="006F70E2"/>
    <w:rsid w:val="0070144C"/>
    <w:rsid w:val="0070639B"/>
    <w:rsid w:val="00706AE0"/>
    <w:rsid w:val="00715EEB"/>
    <w:rsid w:val="007169E7"/>
    <w:rsid w:val="007200A5"/>
    <w:rsid w:val="00720C14"/>
    <w:rsid w:val="007237CD"/>
    <w:rsid w:val="0072649D"/>
    <w:rsid w:val="00733842"/>
    <w:rsid w:val="00746ECE"/>
    <w:rsid w:val="00747B74"/>
    <w:rsid w:val="00750F62"/>
    <w:rsid w:val="007540FC"/>
    <w:rsid w:val="007567C7"/>
    <w:rsid w:val="0076230A"/>
    <w:rsid w:val="00770C12"/>
    <w:rsid w:val="007721CF"/>
    <w:rsid w:val="007770D8"/>
    <w:rsid w:val="00783861"/>
    <w:rsid w:val="00794499"/>
    <w:rsid w:val="007A3105"/>
    <w:rsid w:val="007B186C"/>
    <w:rsid w:val="007B5DA8"/>
    <w:rsid w:val="007C25ED"/>
    <w:rsid w:val="007C298F"/>
    <w:rsid w:val="007D2805"/>
    <w:rsid w:val="007D2D93"/>
    <w:rsid w:val="007D6085"/>
    <w:rsid w:val="007E011F"/>
    <w:rsid w:val="007E3CEF"/>
    <w:rsid w:val="007E582D"/>
    <w:rsid w:val="007E59D8"/>
    <w:rsid w:val="007E68BF"/>
    <w:rsid w:val="007F5394"/>
    <w:rsid w:val="00800FAC"/>
    <w:rsid w:val="0080719F"/>
    <w:rsid w:val="0082385D"/>
    <w:rsid w:val="00831688"/>
    <w:rsid w:val="008342D4"/>
    <w:rsid w:val="00843BBC"/>
    <w:rsid w:val="008479C2"/>
    <w:rsid w:val="00851D64"/>
    <w:rsid w:val="00853E09"/>
    <w:rsid w:val="00862A5A"/>
    <w:rsid w:val="00863842"/>
    <w:rsid w:val="00864355"/>
    <w:rsid w:val="00870771"/>
    <w:rsid w:val="00892876"/>
    <w:rsid w:val="008A022D"/>
    <w:rsid w:val="008A22F5"/>
    <w:rsid w:val="008B6398"/>
    <w:rsid w:val="008C471B"/>
    <w:rsid w:val="008C7E1B"/>
    <w:rsid w:val="008D0EF1"/>
    <w:rsid w:val="008D2821"/>
    <w:rsid w:val="008D757A"/>
    <w:rsid w:val="008D7763"/>
    <w:rsid w:val="008D78DB"/>
    <w:rsid w:val="008E4C56"/>
    <w:rsid w:val="0090745F"/>
    <w:rsid w:val="00910633"/>
    <w:rsid w:val="009176E3"/>
    <w:rsid w:val="00920BA9"/>
    <w:rsid w:val="0093617C"/>
    <w:rsid w:val="009406A7"/>
    <w:rsid w:val="0095200B"/>
    <w:rsid w:val="009527DD"/>
    <w:rsid w:val="0095408A"/>
    <w:rsid w:val="00954C4C"/>
    <w:rsid w:val="00955620"/>
    <w:rsid w:val="00956237"/>
    <w:rsid w:val="00956441"/>
    <w:rsid w:val="0096168B"/>
    <w:rsid w:val="00961798"/>
    <w:rsid w:val="0096189B"/>
    <w:rsid w:val="00962C19"/>
    <w:rsid w:val="00962E9F"/>
    <w:rsid w:val="00970080"/>
    <w:rsid w:val="00977610"/>
    <w:rsid w:val="00981898"/>
    <w:rsid w:val="009852E7"/>
    <w:rsid w:val="00990318"/>
    <w:rsid w:val="00990A6C"/>
    <w:rsid w:val="009936F1"/>
    <w:rsid w:val="00996EE0"/>
    <w:rsid w:val="00997E55"/>
    <w:rsid w:val="009A65AC"/>
    <w:rsid w:val="009C103A"/>
    <w:rsid w:val="009C1B4A"/>
    <w:rsid w:val="009C5B54"/>
    <w:rsid w:val="009D02C8"/>
    <w:rsid w:val="009D0498"/>
    <w:rsid w:val="009D2413"/>
    <w:rsid w:val="009D5D65"/>
    <w:rsid w:val="009D7723"/>
    <w:rsid w:val="009D782A"/>
    <w:rsid w:val="009E37C1"/>
    <w:rsid w:val="009E53DA"/>
    <w:rsid w:val="009F4486"/>
    <w:rsid w:val="009F6647"/>
    <w:rsid w:val="00A0077F"/>
    <w:rsid w:val="00A060C0"/>
    <w:rsid w:val="00A06774"/>
    <w:rsid w:val="00A16624"/>
    <w:rsid w:val="00A17C75"/>
    <w:rsid w:val="00A205C9"/>
    <w:rsid w:val="00A21403"/>
    <w:rsid w:val="00A236AE"/>
    <w:rsid w:val="00A2468F"/>
    <w:rsid w:val="00A25254"/>
    <w:rsid w:val="00A27F47"/>
    <w:rsid w:val="00A30764"/>
    <w:rsid w:val="00A31659"/>
    <w:rsid w:val="00A37CA6"/>
    <w:rsid w:val="00A420B5"/>
    <w:rsid w:val="00A44181"/>
    <w:rsid w:val="00A446F3"/>
    <w:rsid w:val="00A50AD5"/>
    <w:rsid w:val="00A67F3E"/>
    <w:rsid w:val="00A70DD2"/>
    <w:rsid w:val="00A837A8"/>
    <w:rsid w:val="00AA2D4E"/>
    <w:rsid w:val="00AB0BF0"/>
    <w:rsid w:val="00AB53EA"/>
    <w:rsid w:val="00AB7DFE"/>
    <w:rsid w:val="00AC14DF"/>
    <w:rsid w:val="00AC4C07"/>
    <w:rsid w:val="00AC54B9"/>
    <w:rsid w:val="00AC5705"/>
    <w:rsid w:val="00AD23EF"/>
    <w:rsid w:val="00AD5809"/>
    <w:rsid w:val="00AE516A"/>
    <w:rsid w:val="00AE5780"/>
    <w:rsid w:val="00B01D1C"/>
    <w:rsid w:val="00B02365"/>
    <w:rsid w:val="00B04518"/>
    <w:rsid w:val="00B113DC"/>
    <w:rsid w:val="00B11640"/>
    <w:rsid w:val="00B130A6"/>
    <w:rsid w:val="00B146F1"/>
    <w:rsid w:val="00B2449D"/>
    <w:rsid w:val="00B26BA0"/>
    <w:rsid w:val="00B27EC6"/>
    <w:rsid w:val="00B315E9"/>
    <w:rsid w:val="00B3264E"/>
    <w:rsid w:val="00B37CCA"/>
    <w:rsid w:val="00B41330"/>
    <w:rsid w:val="00B443A6"/>
    <w:rsid w:val="00B54B76"/>
    <w:rsid w:val="00B56A7E"/>
    <w:rsid w:val="00B71ED0"/>
    <w:rsid w:val="00B73018"/>
    <w:rsid w:val="00B77C86"/>
    <w:rsid w:val="00B80360"/>
    <w:rsid w:val="00B84AE7"/>
    <w:rsid w:val="00B869CA"/>
    <w:rsid w:val="00B92188"/>
    <w:rsid w:val="00B923A7"/>
    <w:rsid w:val="00B94E0F"/>
    <w:rsid w:val="00B96C31"/>
    <w:rsid w:val="00BA602F"/>
    <w:rsid w:val="00BA7691"/>
    <w:rsid w:val="00BB09F8"/>
    <w:rsid w:val="00BB4F6A"/>
    <w:rsid w:val="00BB7B22"/>
    <w:rsid w:val="00BD78E3"/>
    <w:rsid w:val="00BE31B7"/>
    <w:rsid w:val="00BE3D0C"/>
    <w:rsid w:val="00BE5155"/>
    <w:rsid w:val="00BF1997"/>
    <w:rsid w:val="00BF266A"/>
    <w:rsid w:val="00BF5D9C"/>
    <w:rsid w:val="00BF64C6"/>
    <w:rsid w:val="00C02462"/>
    <w:rsid w:val="00C03C2B"/>
    <w:rsid w:val="00C049AC"/>
    <w:rsid w:val="00C05816"/>
    <w:rsid w:val="00C078CB"/>
    <w:rsid w:val="00C104EB"/>
    <w:rsid w:val="00C1098E"/>
    <w:rsid w:val="00C11008"/>
    <w:rsid w:val="00C11379"/>
    <w:rsid w:val="00C11D99"/>
    <w:rsid w:val="00C13777"/>
    <w:rsid w:val="00C20253"/>
    <w:rsid w:val="00C26028"/>
    <w:rsid w:val="00C27A04"/>
    <w:rsid w:val="00C340D3"/>
    <w:rsid w:val="00C41BEF"/>
    <w:rsid w:val="00C6340D"/>
    <w:rsid w:val="00C73143"/>
    <w:rsid w:val="00C73E9A"/>
    <w:rsid w:val="00C83819"/>
    <w:rsid w:val="00C857EF"/>
    <w:rsid w:val="00C85A62"/>
    <w:rsid w:val="00C918CF"/>
    <w:rsid w:val="00CA34F5"/>
    <w:rsid w:val="00CA4632"/>
    <w:rsid w:val="00CA5D37"/>
    <w:rsid w:val="00CB5608"/>
    <w:rsid w:val="00CB6EA3"/>
    <w:rsid w:val="00CC1D44"/>
    <w:rsid w:val="00CC493D"/>
    <w:rsid w:val="00CD5152"/>
    <w:rsid w:val="00CD6BCB"/>
    <w:rsid w:val="00CE13EA"/>
    <w:rsid w:val="00CE324E"/>
    <w:rsid w:val="00CE511B"/>
    <w:rsid w:val="00CF6E6A"/>
    <w:rsid w:val="00D11E73"/>
    <w:rsid w:val="00D17CF4"/>
    <w:rsid w:val="00D20359"/>
    <w:rsid w:val="00D20B7A"/>
    <w:rsid w:val="00D2527A"/>
    <w:rsid w:val="00D2572C"/>
    <w:rsid w:val="00D32E52"/>
    <w:rsid w:val="00D3414C"/>
    <w:rsid w:val="00D37B4C"/>
    <w:rsid w:val="00D42326"/>
    <w:rsid w:val="00D43535"/>
    <w:rsid w:val="00D4542F"/>
    <w:rsid w:val="00D50701"/>
    <w:rsid w:val="00D56446"/>
    <w:rsid w:val="00D572A4"/>
    <w:rsid w:val="00D65ACB"/>
    <w:rsid w:val="00D71DDC"/>
    <w:rsid w:val="00D734B1"/>
    <w:rsid w:val="00D73A97"/>
    <w:rsid w:val="00D73B99"/>
    <w:rsid w:val="00D85F81"/>
    <w:rsid w:val="00D921C3"/>
    <w:rsid w:val="00D9251F"/>
    <w:rsid w:val="00D93859"/>
    <w:rsid w:val="00D93909"/>
    <w:rsid w:val="00D97A7D"/>
    <w:rsid w:val="00DB2F0B"/>
    <w:rsid w:val="00DB3832"/>
    <w:rsid w:val="00DB47BC"/>
    <w:rsid w:val="00DC18B0"/>
    <w:rsid w:val="00DF1223"/>
    <w:rsid w:val="00DF313A"/>
    <w:rsid w:val="00DF6332"/>
    <w:rsid w:val="00DF6BAA"/>
    <w:rsid w:val="00E04ED6"/>
    <w:rsid w:val="00E070D5"/>
    <w:rsid w:val="00E07632"/>
    <w:rsid w:val="00E11330"/>
    <w:rsid w:val="00E1211B"/>
    <w:rsid w:val="00E127AE"/>
    <w:rsid w:val="00E12CDD"/>
    <w:rsid w:val="00E143B3"/>
    <w:rsid w:val="00E25059"/>
    <w:rsid w:val="00E2734A"/>
    <w:rsid w:val="00E3375B"/>
    <w:rsid w:val="00E37550"/>
    <w:rsid w:val="00E43462"/>
    <w:rsid w:val="00E458FC"/>
    <w:rsid w:val="00E466AC"/>
    <w:rsid w:val="00E47989"/>
    <w:rsid w:val="00E479CC"/>
    <w:rsid w:val="00E74639"/>
    <w:rsid w:val="00E74F03"/>
    <w:rsid w:val="00E75DBE"/>
    <w:rsid w:val="00E80BC8"/>
    <w:rsid w:val="00E81202"/>
    <w:rsid w:val="00E918A9"/>
    <w:rsid w:val="00E9373C"/>
    <w:rsid w:val="00EA613C"/>
    <w:rsid w:val="00EB3E47"/>
    <w:rsid w:val="00EB579C"/>
    <w:rsid w:val="00EB6419"/>
    <w:rsid w:val="00EC2B85"/>
    <w:rsid w:val="00EC2C39"/>
    <w:rsid w:val="00EC4F0F"/>
    <w:rsid w:val="00EC6450"/>
    <w:rsid w:val="00EC678A"/>
    <w:rsid w:val="00ED1341"/>
    <w:rsid w:val="00ED137B"/>
    <w:rsid w:val="00ED3D9A"/>
    <w:rsid w:val="00EE3296"/>
    <w:rsid w:val="00EE45EF"/>
    <w:rsid w:val="00EE4C74"/>
    <w:rsid w:val="00EE56C5"/>
    <w:rsid w:val="00EF022F"/>
    <w:rsid w:val="00EF1B10"/>
    <w:rsid w:val="00EF3718"/>
    <w:rsid w:val="00EF7CB5"/>
    <w:rsid w:val="00F049AC"/>
    <w:rsid w:val="00F04E27"/>
    <w:rsid w:val="00F13B65"/>
    <w:rsid w:val="00F13B66"/>
    <w:rsid w:val="00F1646D"/>
    <w:rsid w:val="00F2344F"/>
    <w:rsid w:val="00F236D3"/>
    <w:rsid w:val="00F2382A"/>
    <w:rsid w:val="00F30299"/>
    <w:rsid w:val="00F40096"/>
    <w:rsid w:val="00F4418F"/>
    <w:rsid w:val="00F4505A"/>
    <w:rsid w:val="00F533A8"/>
    <w:rsid w:val="00F546E4"/>
    <w:rsid w:val="00F55E3B"/>
    <w:rsid w:val="00F56BB4"/>
    <w:rsid w:val="00F608A8"/>
    <w:rsid w:val="00F644B9"/>
    <w:rsid w:val="00F75B20"/>
    <w:rsid w:val="00F7661E"/>
    <w:rsid w:val="00F802C6"/>
    <w:rsid w:val="00F815C7"/>
    <w:rsid w:val="00F90DE4"/>
    <w:rsid w:val="00F921E0"/>
    <w:rsid w:val="00F95329"/>
    <w:rsid w:val="00F95EED"/>
    <w:rsid w:val="00F965BE"/>
    <w:rsid w:val="00FA0290"/>
    <w:rsid w:val="00FA096A"/>
    <w:rsid w:val="00FB663D"/>
    <w:rsid w:val="00FB7515"/>
    <w:rsid w:val="00FC303C"/>
    <w:rsid w:val="00FC42EA"/>
    <w:rsid w:val="00FC60F6"/>
    <w:rsid w:val="00FD1EF0"/>
    <w:rsid w:val="00FD515E"/>
    <w:rsid w:val="00FE232E"/>
    <w:rsid w:val="00FE54AC"/>
    <w:rsid w:val="00FE7DFF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172</cp:revision>
  <cp:lastPrinted>2016-11-25T07:10:00Z</cp:lastPrinted>
  <dcterms:created xsi:type="dcterms:W3CDTF">2016-11-17T05:15:00Z</dcterms:created>
  <dcterms:modified xsi:type="dcterms:W3CDTF">2016-11-25T07:10:00Z</dcterms:modified>
</cp:coreProperties>
</file>